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D0663" w:rsidRDefault="002D0663" w:rsidP="00FF67C7">
      <w:pPr>
        <w:jc w:val="center"/>
        <w:rPr>
          <w:rFonts w:ascii="Times New Roman" w:hAnsi="Times New Roman" w:cs="Times New Roman"/>
          <w:b/>
          <w:sz w:val="36"/>
          <w:szCs w:val="36"/>
        </w:rPr>
      </w:pPr>
      <w:r>
        <w:rPr>
          <w:rFonts w:ascii="Times New Roman" w:hAnsi="Times New Roman" w:cs="Times New Roman"/>
          <w:b/>
          <w:noProof/>
          <w:sz w:val="36"/>
          <w:szCs w:val="36"/>
          <w:lang w:eastAsia="pl-PL"/>
        </w:rPr>
        <w:drawing>
          <wp:inline distT="0" distB="0" distL="0" distR="0">
            <wp:extent cx="6031230" cy="862680"/>
            <wp:effectExtent l="19050" t="0" r="762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6031230" cy="862680"/>
                    </a:xfrm>
                    <a:prstGeom prst="rect">
                      <a:avLst/>
                    </a:prstGeom>
                    <a:noFill/>
                    <a:ln w="9525">
                      <a:noFill/>
                      <a:miter lim="800000"/>
                      <a:headEnd/>
                      <a:tailEnd/>
                    </a:ln>
                  </pic:spPr>
                </pic:pic>
              </a:graphicData>
            </a:graphic>
          </wp:inline>
        </w:drawing>
      </w:r>
    </w:p>
    <w:p w:rsidR="00D179F2" w:rsidRPr="00273750" w:rsidRDefault="00D179F2" w:rsidP="00273750">
      <w:pPr>
        <w:autoSpaceDE w:val="0"/>
        <w:autoSpaceDN w:val="0"/>
        <w:adjustRightInd w:val="0"/>
        <w:spacing w:after="0" w:line="240" w:lineRule="auto"/>
        <w:jc w:val="center"/>
        <w:rPr>
          <w:rFonts w:ascii="Times New Roman" w:hAnsi="Times New Roman" w:cs="Times New Roman"/>
          <w:b/>
          <w:bCs/>
          <w:sz w:val="44"/>
          <w:szCs w:val="44"/>
          <w:lang w:val="en-US"/>
        </w:rPr>
      </w:pPr>
      <w:r>
        <w:rPr>
          <w:rFonts w:ascii="Times New Roman" w:hAnsi="Times New Roman" w:cs="Times New Roman"/>
          <w:b/>
          <w:bCs/>
          <w:sz w:val="44"/>
          <w:szCs w:val="44"/>
          <w:lang w:val="en-US"/>
        </w:rPr>
        <w:t>PROJEKT BUDOWLANY</w:t>
      </w:r>
    </w:p>
    <w:p w:rsidR="00D179F2" w:rsidRDefault="00D179F2" w:rsidP="00D179F2">
      <w:pPr>
        <w:autoSpaceDE w:val="0"/>
        <w:autoSpaceDN w:val="0"/>
        <w:adjustRightInd w:val="0"/>
        <w:spacing w:after="0" w:line="240" w:lineRule="auto"/>
        <w:rPr>
          <w:rFonts w:ascii="Calibri" w:hAnsi="Calibri" w:cs="Calibri"/>
          <w:lang w:val="en-US"/>
        </w:rPr>
      </w:pPr>
    </w:p>
    <w:tbl>
      <w:tblPr>
        <w:tblW w:w="9657" w:type="dxa"/>
        <w:tblInd w:w="54" w:type="dxa"/>
        <w:tblLayout w:type="fixed"/>
        <w:tblCellMar>
          <w:left w:w="54" w:type="dxa"/>
          <w:right w:w="54" w:type="dxa"/>
        </w:tblCellMar>
        <w:tblLook w:val="0000"/>
      </w:tblPr>
      <w:tblGrid>
        <w:gridCol w:w="2077"/>
        <w:gridCol w:w="7580"/>
      </w:tblGrid>
      <w:tr w:rsidR="00D179F2" w:rsidRPr="005F7FA3" w:rsidTr="002A169D">
        <w:trPr>
          <w:trHeight w:val="1"/>
        </w:trPr>
        <w:tc>
          <w:tcPr>
            <w:tcW w:w="2077" w:type="dxa"/>
            <w:tcBorders>
              <w:top w:val="single" w:sz="2" w:space="0" w:color="000000"/>
              <w:left w:val="single" w:sz="2" w:space="0" w:color="000000"/>
              <w:bottom w:val="single" w:sz="2" w:space="0" w:color="000000"/>
              <w:right w:val="single" w:sz="2" w:space="0" w:color="000000"/>
            </w:tcBorders>
            <w:shd w:val="clear" w:color="000000" w:fill="FFFFFF"/>
          </w:tcPr>
          <w:p w:rsidR="00D179F2" w:rsidRPr="001E0536" w:rsidRDefault="00D179F2">
            <w:pPr>
              <w:autoSpaceDE w:val="0"/>
              <w:autoSpaceDN w:val="0"/>
              <w:adjustRightInd w:val="0"/>
              <w:spacing w:after="0" w:line="240" w:lineRule="auto"/>
              <w:rPr>
                <w:rFonts w:ascii="Times New Roman" w:hAnsi="Times New Roman" w:cs="Times New Roman"/>
                <w:sz w:val="28"/>
                <w:szCs w:val="28"/>
                <w:lang w:val="en-US"/>
              </w:rPr>
            </w:pPr>
            <w:r w:rsidRPr="001E0536">
              <w:rPr>
                <w:rFonts w:ascii="Times New Roman" w:hAnsi="Times New Roman" w:cs="Times New Roman"/>
                <w:sz w:val="28"/>
                <w:szCs w:val="28"/>
                <w:lang w:val="en-US"/>
              </w:rPr>
              <w:t>Inwestycja:</w:t>
            </w:r>
          </w:p>
        </w:tc>
        <w:tc>
          <w:tcPr>
            <w:tcW w:w="7580" w:type="dxa"/>
            <w:tcBorders>
              <w:top w:val="single" w:sz="2" w:space="0" w:color="000000"/>
              <w:left w:val="single" w:sz="2" w:space="0" w:color="000000"/>
              <w:bottom w:val="single" w:sz="2" w:space="0" w:color="000000"/>
              <w:right w:val="single" w:sz="2" w:space="0" w:color="000000"/>
            </w:tcBorders>
            <w:shd w:val="clear" w:color="000000" w:fill="FFFFFF"/>
          </w:tcPr>
          <w:p w:rsidR="00D179F2" w:rsidRPr="00822CC1" w:rsidRDefault="00916667" w:rsidP="00E34C20">
            <w:pPr>
              <w:autoSpaceDE w:val="0"/>
              <w:autoSpaceDN w:val="0"/>
              <w:adjustRightInd w:val="0"/>
              <w:spacing w:after="0" w:line="240" w:lineRule="auto"/>
              <w:jc w:val="both"/>
              <w:rPr>
                <w:rFonts w:ascii="Times New Roman" w:hAnsi="Times New Roman" w:cs="Times New Roman"/>
                <w:sz w:val="28"/>
                <w:szCs w:val="28"/>
              </w:rPr>
            </w:pPr>
            <w:r w:rsidRPr="00822CC1">
              <w:rPr>
                <w:rFonts w:ascii="Segoe UI" w:hAnsi="Segoe UI" w:cs="Segoe UI"/>
                <w:sz w:val="28"/>
                <w:szCs w:val="21"/>
                <w:shd w:val="clear" w:color="auto" w:fill="FFFFFF"/>
              </w:rPr>
              <w:t xml:space="preserve">PROJEKT DOCIEPLANIA I KOLORYSTYKI BUDYNKU </w:t>
            </w:r>
            <w:r w:rsidR="003C1770">
              <w:rPr>
                <w:rFonts w:ascii="Segoe UI" w:hAnsi="Segoe UI" w:cs="Segoe UI"/>
                <w:sz w:val="28"/>
                <w:szCs w:val="21"/>
                <w:shd w:val="clear" w:color="auto" w:fill="FFFFFF"/>
              </w:rPr>
              <w:t xml:space="preserve">MAGAZYNOWO </w:t>
            </w:r>
            <w:r w:rsidR="00731A09" w:rsidRPr="00822CC1">
              <w:rPr>
                <w:rFonts w:ascii="Segoe UI" w:hAnsi="Segoe UI" w:cs="Segoe UI"/>
                <w:sz w:val="28"/>
                <w:szCs w:val="21"/>
                <w:shd w:val="clear" w:color="auto" w:fill="FFFFFF"/>
              </w:rPr>
              <w:t xml:space="preserve">PRODUKCYJNEGO Z CZĘŚCIĄ BIUROWĄ </w:t>
            </w:r>
            <w:r w:rsidRPr="00822CC1">
              <w:rPr>
                <w:rFonts w:ascii="Segoe UI" w:hAnsi="Segoe UI" w:cs="Segoe UI"/>
                <w:sz w:val="28"/>
                <w:szCs w:val="21"/>
                <w:shd w:val="clear" w:color="auto" w:fill="FFFFFF"/>
              </w:rPr>
              <w:t xml:space="preserve">HALI </w:t>
            </w:r>
            <w:r w:rsidR="00731A09" w:rsidRPr="00822CC1">
              <w:rPr>
                <w:rFonts w:ascii="Segoe UI" w:hAnsi="Segoe UI" w:cs="Segoe UI"/>
                <w:sz w:val="28"/>
                <w:szCs w:val="21"/>
                <w:shd w:val="clear" w:color="auto" w:fill="FFFFFF"/>
              </w:rPr>
              <w:t xml:space="preserve"> </w:t>
            </w:r>
            <w:r w:rsidRPr="00822CC1">
              <w:rPr>
                <w:rFonts w:ascii="Segoe UI" w:hAnsi="Segoe UI" w:cs="Segoe UI"/>
                <w:sz w:val="28"/>
                <w:szCs w:val="21"/>
                <w:shd w:val="clear" w:color="auto" w:fill="FFFFFF"/>
              </w:rPr>
              <w:t xml:space="preserve">ZOMECH – ZAKŁAD OBRÓBKI MECHANICZNEJ </w:t>
            </w:r>
            <w:r w:rsidR="00E34C20">
              <w:rPr>
                <w:rFonts w:ascii="Segoe UI" w:hAnsi="Segoe UI" w:cs="Segoe UI"/>
                <w:color w:val="2D2D2D"/>
                <w:sz w:val="28"/>
                <w:szCs w:val="28"/>
                <w:shd w:val="clear" w:color="auto" w:fill="FFFFFF"/>
              </w:rPr>
              <w:t>SPÓŁKA Z OGRANICZONĄ ODPOWIEDZIALNOŚCIĄ</w:t>
            </w:r>
            <w:r w:rsidR="00E34C20">
              <w:rPr>
                <w:rFonts w:ascii="Segoe UI" w:hAnsi="Segoe UI" w:cs="Segoe UI"/>
                <w:color w:val="222222"/>
                <w:sz w:val="28"/>
                <w:szCs w:val="28"/>
                <w:shd w:val="clear" w:color="auto" w:fill="FFFFFF"/>
              </w:rPr>
              <w:t> </w:t>
            </w:r>
            <w:r w:rsidR="00E34C20">
              <w:rPr>
                <w:rFonts w:ascii="Segoe UI" w:hAnsi="Segoe UI" w:cs="Segoe UI"/>
                <w:sz w:val="28"/>
                <w:szCs w:val="21"/>
                <w:shd w:val="clear" w:color="auto" w:fill="FFFFFF"/>
              </w:rPr>
              <w:t xml:space="preserve"> </w:t>
            </w:r>
            <w:r w:rsidRPr="00822CC1">
              <w:rPr>
                <w:rFonts w:ascii="Segoe UI" w:hAnsi="Segoe UI" w:cs="Segoe UI"/>
                <w:sz w:val="28"/>
                <w:szCs w:val="21"/>
                <w:shd w:val="clear" w:color="auto" w:fill="FFFFFF"/>
              </w:rPr>
              <w:t xml:space="preserve">W LUBLINIE NR DZIAŁKI 1/118, UL. BLACHARSKA 2, </w:t>
            </w:r>
            <w:r w:rsidR="00822CC1" w:rsidRPr="00822CC1">
              <w:rPr>
                <w:rFonts w:ascii="Segoe UI" w:hAnsi="Segoe UI" w:cs="Segoe UI"/>
                <w:sz w:val="28"/>
                <w:szCs w:val="21"/>
                <w:shd w:val="clear" w:color="auto" w:fill="FFFFFF"/>
              </w:rPr>
              <w:t xml:space="preserve">  </w:t>
            </w:r>
            <w:r w:rsidRPr="00822CC1">
              <w:rPr>
                <w:rFonts w:ascii="Segoe UI" w:hAnsi="Segoe UI" w:cs="Segoe UI"/>
                <w:sz w:val="28"/>
                <w:szCs w:val="21"/>
                <w:shd w:val="clear" w:color="auto" w:fill="FFFFFF"/>
              </w:rPr>
              <w:t>20-209 LUBLIN</w:t>
            </w:r>
            <w:r w:rsidR="00E34C20">
              <w:rPr>
                <w:rFonts w:ascii="Segoe UI" w:hAnsi="Segoe UI" w:cs="Segoe UI"/>
                <w:sz w:val="28"/>
                <w:szCs w:val="21"/>
                <w:shd w:val="clear" w:color="auto" w:fill="FFFFFF"/>
              </w:rPr>
              <w:t xml:space="preserve"> </w:t>
            </w:r>
          </w:p>
        </w:tc>
      </w:tr>
      <w:tr w:rsidR="00D179F2" w:rsidTr="002A169D">
        <w:trPr>
          <w:trHeight w:val="1"/>
        </w:trPr>
        <w:tc>
          <w:tcPr>
            <w:tcW w:w="2077" w:type="dxa"/>
            <w:tcBorders>
              <w:top w:val="single" w:sz="2" w:space="0" w:color="000000"/>
              <w:left w:val="single" w:sz="2" w:space="0" w:color="000000"/>
              <w:bottom w:val="single" w:sz="2" w:space="0" w:color="000000"/>
              <w:right w:val="single" w:sz="2" w:space="0" w:color="000000"/>
            </w:tcBorders>
            <w:shd w:val="clear" w:color="000000" w:fill="FFFFFF"/>
          </w:tcPr>
          <w:p w:rsidR="00D179F2" w:rsidRPr="001E0536" w:rsidRDefault="00D179F2">
            <w:pPr>
              <w:autoSpaceDE w:val="0"/>
              <w:autoSpaceDN w:val="0"/>
              <w:adjustRightInd w:val="0"/>
              <w:spacing w:after="0" w:line="240" w:lineRule="auto"/>
              <w:rPr>
                <w:rFonts w:ascii="Times New Roman" w:hAnsi="Times New Roman" w:cs="Times New Roman"/>
                <w:sz w:val="28"/>
                <w:szCs w:val="28"/>
                <w:lang w:val="en-US"/>
              </w:rPr>
            </w:pPr>
            <w:r w:rsidRPr="001E0536">
              <w:rPr>
                <w:rFonts w:ascii="Times New Roman" w:hAnsi="Times New Roman" w:cs="Times New Roman"/>
                <w:sz w:val="28"/>
                <w:szCs w:val="28"/>
                <w:lang w:val="en-US"/>
              </w:rPr>
              <w:t>Lokalizacja:</w:t>
            </w:r>
          </w:p>
        </w:tc>
        <w:tc>
          <w:tcPr>
            <w:tcW w:w="7580" w:type="dxa"/>
            <w:tcBorders>
              <w:top w:val="single" w:sz="2" w:space="0" w:color="000000"/>
              <w:left w:val="single" w:sz="2" w:space="0" w:color="000000"/>
              <w:bottom w:val="single" w:sz="2" w:space="0" w:color="000000"/>
              <w:right w:val="single" w:sz="2" w:space="0" w:color="000000"/>
            </w:tcBorders>
            <w:shd w:val="clear" w:color="000000" w:fill="FFFFFF"/>
          </w:tcPr>
          <w:p w:rsidR="003C7124" w:rsidRPr="00FA3255" w:rsidRDefault="00916667" w:rsidP="00AC4D9D">
            <w:pPr>
              <w:autoSpaceDE w:val="0"/>
              <w:autoSpaceDN w:val="0"/>
              <w:adjustRightInd w:val="0"/>
              <w:spacing w:after="0" w:line="240" w:lineRule="auto"/>
              <w:rPr>
                <w:rFonts w:ascii="Times New Roman" w:hAnsi="Times New Roman" w:cs="Times New Roman"/>
                <w:color w:val="000000" w:themeColor="text1"/>
                <w:sz w:val="28"/>
                <w:szCs w:val="28"/>
              </w:rPr>
            </w:pPr>
            <w:r>
              <w:rPr>
                <w:rFonts w:ascii="Segoe UI" w:hAnsi="Segoe UI" w:cs="Segoe UI"/>
                <w:color w:val="2D2D2D"/>
                <w:sz w:val="28"/>
                <w:szCs w:val="21"/>
                <w:shd w:val="clear" w:color="auto" w:fill="FFFFFF"/>
              </w:rPr>
              <w:t>NR DZIAŁKI 1/118, UL. BLACHARSKA 2, 20-209 LUBLIN</w:t>
            </w:r>
          </w:p>
        </w:tc>
      </w:tr>
      <w:tr w:rsidR="00D179F2" w:rsidRPr="00D179F2" w:rsidTr="002A169D">
        <w:trPr>
          <w:trHeight w:val="1"/>
        </w:trPr>
        <w:tc>
          <w:tcPr>
            <w:tcW w:w="2077" w:type="dxa"/>
            <w:tcBorders>
              <w:top w:val="single" w:sz="2" w:space="0" w:color="000000"/>
              <w:left w:val="single" w:sz="2" w:space="0" w:color="000000"/>
              <w:bottom w:val="single" w:sz="2" w:space="0" w:color="000000"/>
              <w:right w:val="single" w:sz="2" w:space="0" w:color="000000"/>
            </w:tcBorders>
            <w:shd w:val="clear" w:color="000000" w:fill="FFFFFF"/>
          </w:tcPr>
          <w:p w:rsidR="00D179F2" w:rsidRPr="001E0536" w:rsidRDefault="00D179F2">
            <w:pPr>
              <w:autoSpaceDE w:val="0"/>
              <w:autoSpaceDN w:val="0"/>
              <w:adjustRightInd w:val="0"/>
              <w:spacing w:after="0" w:line="240" w:lineRule="auto"/>
              <w:rPr>
                <w:rFonts w:ascii="Times New Roman" w:hAnsi="Times New Roman" w:cs="Times New Roman"/>
                <w:sz w:val="28"/>
                <w:szCs w:val="28"/>
              </w:rPr>
            </w:pPr>
            <w:r w:rsidRPr="001E0536">
              <w:rPr>
                <w:rFonts w:ascii="Times New Roman" w:hAnsi="Times New Roman" w:cs="Times New Roman"/>
                <w:sz w:val="28"/>
                <w:szCs w:val="28"/>
              </w:rPr>
              <w:t>Inwestor:</w:t>
            </w:r>
          </w:p>
        </w:tc>
        <w:tc>
          <w:tcPr>
            <w:tcW w:w="7580" w:type="dxa"/>
            <w:tcBorders>
              <w:top w:val="single" w:sz="2" w:space="0" w:color="000000"/>
              <w:left w:val="single" w:sz="2" w:space="0" w:color="000000"/>
              <w:bottom w:val="single" w:sz="2" w:space="0" w:color="000000"/>
              <w:right w:val="single" w:sz="2" w:space="0" w:color="000000"/>
            </w:tcBorders>
            <w:shd w:val="clear" w:color="000000" w:fill="FFFFFF"/>
          </w:tcPr>
          <w:p w:rsidR="003C7124" w:rsidRPr="00FA3255" w:rsidRDefault="00916667" w:rsidP="00E34C20">
            <w:pPr>
              <w:autoSpaceDE w:val="0"/>
              <w:autoSpaceDN w:val="0"/>
              <w:adjustRightInd w:val="0"/>
              <w:spacing w:after="0" w:line="240" w:lineRule="auto"/>
              <w:rPr>
                <w:rFonts w:ascii="Times New Roman" w:hAnsi="Times New Roman" w:cs="Times New Roman"/>
                <w:sz w:val="28"/>
                <w:szCs w:val="28"/>
              </w:rPr>
            </w:pPr>
            <w:r>
              <w:rPr>
                <w:rFonts w:ascii="Segoe UI" w:hAnsi="Segoe UI" w:cs="Segoe UI"/>
                <w:color w:val="2D2D2D"/>
                <w:sz w:val="28"/>
                <w:szCs w:val="21"/>
                <w:shd w:val="clear" w:color="auto" w:fill="FFFFFF"/>
              </w:rPr>
              <w:t>ZOMECH – ZAK</w:t>
            </w:r>
            <w:r w:rsidR="0020115B">
              <w:rPr>
                <w:rFonts w:ascii="Segoe UI" w:hAnsi="Segoe UI" w:cs="Segoe UI"/>
                <w:color w:val="2D2D2D"/>
                <w:sz w:val="28"/>
                <w:szCs w:val="21"/>
                <w:shd w:val="clear" w:color="auto" w:fill="FFFFFF"/>
              </w:rPr>
              <w:t xml:space="preserve">ŁAD OBRÓBKI MECHANICZNEJ </w:t>
            </w:r>
            <w:r w:rsidR="00E34C20">
              <w:rPr>
                <w:rFonts w:ascii="Segoe UI" w:hAnsi="Segoe UI" w:cs="Segoe UI"/>
                <w:color w:val="2D2D2D"/>
                <w:sz w:val="28"/>
                <w:szCs w:val="28"/>
                <w:shd w:val="clear" w:color="auto" w:fill="FFFFFF"/>
              </w:rPr>
              <w:t>SPÓŁKA Z OGRANICZONĄ ODPOWIEDZIALNOŚCIĄ</w:t>
            </w:r>
            <w:r w:rsidR="00E34C20">
              <w:rPr>
                <w:rFonts w:ascii="Segoe UI" w:hAnsi="Segoe UI" w:cs="Segoe UI"/>
                <w:color w:val="222222"/>
                <w:sz w:val="28"/>
                <w:szCs w:val="28"/>
                <w:shd w:val="clear" w:color="auto" w:fill="FFFFFF"/>
              </w:rPr>
              <w:t> </w:t>
            </w:r>
          </w:p>
        </w:tc>
      </w:tr>
      <w:tr w:rsidR="00D179F2" w:rsidTr="002A169D">
        <w:trPr>
          <w:trHeight w:val="401"/>
        </w:trPr>
        <w:tc>
          <w:tcPr>
            <w:tcW w:w="2077" w:type="dxa"/>
            <w:tcBorders>
              <w:top w:val="single" w:sz="2" w:space="0" w:color="000000"/>
              <w:left w:val="single" w:sz="2" w:space="0" w:color="000000"/>
              <w:bottom w:val="single" w:sz="2" w:space="0" w:color="000000"/>
              <w:right w:val="single" w:sz="2" w:space="0" w:color="000000"/>
            </w:tcBorders>
            <w:shd w:val="clear" w:color="000000" w:fill="FFFFFF"/>
          </w:tcPr>
          <w:p w:rsidR="00D179F2" w:rsidRPr="001E0536" w:rsidRDefault="00D179F2">
            <w:pPr>
              <w:autoSpaceDE w:val="0"/>
              <w:autoSpaceDN w:val="0"/>
              <w:adjustRightInd w:val="0"/>
              <w:spacing w:after="0" w:line="240" w:lineRule="auto"/>
              <w:rPr>
                <w:rFonts w:ascii="Times New Roman" w:hAnsi="Times New Roman" w:cs="Times New Roman"/>
                <w:sz w:val="28"/>
                <w:szCs w:val="28"/>
              </w:rPr>
            </w:pPr>
            <w:r w:rsidRPr="001E0536">
              <w:rPr>
                <w:rFonts w:ascii="Times New Roman" w:hAnsi="Times New Roman" w:cs="Times New Roman"/>
                <w:sz w:val="28"/>
                <w:szCs w:val="28"/>
              </w:rPr>
              <w:t>Adres:</w:t>
            </w:r>
          </w:p>
        </w:tc>
        <w:tc>
          <w:tcPr>
            <w:tcW w:w="7580" w:type="dxa"/>
            <w:tcBorders>
              <w:top w:val="single" w:sz="2" w:space="0" w:color="000000"/>
              <w:left w:val="single" w:sz="2" w:space="0" w:color="000000"/>
              <w:bottom w:val="single" w:sz="2" w:space="0" w:color="000000"/>
              <w:right w:val="single" w:sz="2" w:space="0" w:color="000000"/>
            </w:tcBorders>
            <w:shd w:val="clear" w:color="000000" w:fill="FFFFFF"/>
          </w:tcPr>
          <w:p w:rsidR="00AC4D9D" w:rsidRPr="00FA3255" w:rsidRDefault="00916667" w:rsidP="00D14BF6">
            <w:pPr>
              <w:autoSpaceDE w:val="0"/>
              <w:autoSpaceDN w:val="0"/>
              <w:adjustRightInd w:val="0"/>
              <w:spacing w:after="0" w:line="240" w:lineRule="auto"/>
              <w:rPr>
                <w:rFonts w:ascii="Times New Roman" w:hAnsi="Times New Roman" w:cs="Times New Roman"/>
                <w:sz w:val="28"/>
                <w:szCs w:val="28"/>
              </w:rPr>
            </w:pPr>
            <w:r>
              <w:rPr>
                <w:rFonts w:ascii="Segoe UI" w:hAnsi="Segoe UI" w:cs="Segoe UI"/>
                <w:color w:val="2D2D2D"/>
                <w:sz w:val="28"/>
                <w:szCs w:val="21"/>
                <w:shd w:val="clear" w:color="auto" w:fill="FFFFFF"/>
              </w:rPr>
              <w:t>BLACHARSKA 2, 20-209 LUBLIN</w:t>
            </w:r>
          </w:p>
        </w:tc>
      </w:tr>
    </w:tbl>
    <w:p w:rsidR="00D179F2" w:rsidRPr="00932D99" w:rsidRDefault="00D179F2" w:rsidP="00D179F2">
      <w:pPr>
        <w:autoSpaceDE w:val="0"/>
        <w:autoSpaceDN w:val="0"/>
        <w:adjustRightInd w:val="0"/>
        <w:spacing w:after="0" w:line="240" w:lineRule="auto"/>
        <w:rPr>
          <w:rFonts w:ascii="Calibri" w:hAnsi="Calibri" w:cs="Calibri"/>
        </w:rPr>
      </w:pPr>
    </w:p>
    <w:p w:rsidR="00D179F2" w:rsidRPr="00932D99" w:rsidRDefault="00D179F2" w:rsidP="00D179F2">
      <w:pPr>
        <w:autoSpaceDE w:val="0"/>
        <w:autoSpaceDN w:val="0"/>
        <w:adjustRightInd w:val="0"/>
        <w:spacing w:after="0" w:line="240" w:lineRule="auto"/>
        <w:rPr>
          <w:rFonts w:ascii="Calibri" w:hAnsi="Calibri" w:cs="Calibri"/>
        </w:rPr>
      </w:pPr>
    </w:p>
    <w:p w:rsidR="00D179F2" w:rsidRPr="00932D99" w:rsidRDefault="00916667" w:rsidP="002A169D">
      <w:pPr>
        <w:autoSpaceDE w:val="0"/>
        <w:autoSpaceDN w:val="0"/>
        <w:adjustRightInd w:val="0"/>
        <w:spacing w:after="0" w:line="240" w:lineRule="auto"/>
        <w:jc w:val="center"/>
        <w:rPr>
          <w:rFonts w:ascii="Calibri" w:hAnsi="Calibri" w:cs="Calibri"/>
        </w:rPr>
      </w:pPr>
      <w:r>
        <w:rPr>
          <w:rFonts w:ascii="Calibri" w:hAnsi="Calibri" w:cs="Calibri"/>
          <w:noProof/>
          <w:lang w:eastAsia="pl-PL"/>
        </w:rPr>
        <w:drawing>
          <wp:inline distT="0" distB="0" distL="0" distR="0">
            <wp:extent cx="2857690" cy="3180881"/>
            <wp:effectExtent l="1905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57690" cy="3180881"/>
                    </a:xfrm>
                    <a:prstGeom prst="rect">
                      <a:avLst/>
                    </a:prstGeom>
                    <a:noFill/>
                    <a:ln>
                      <a:noFill/>
                    </a:ln>
                  </pic:spPr>
                </pic:pic>
              </a:graphicData>
            </a:graphic>
          </wp:inline>
        </w:drawing>
      </w:r>
    </w:p>
    <w:p w:rsidR="00D179F2" w:rsidRPr="00932D99" w:rsidRDefault="00D179F2" w:rsidP="00D179F2">
      <w:pPr>
        <w:autoSpaceDE w:val="0"/>
        <w:autoSpaceDN w:val="0"/>
        <w:adjustRightInd w:val="0"/>
        <w:spacing w:after="0" w:line="240" w:lineRule="auto"/>
        <w:rPr>
          <w:rFonts w:ascii="Calibri" w:hAnsi="Calibri" w:cs="Calibri"/>
        </w:rPr>
      </w:pPr>
    </w:p>
    <w:tbl>
      <w:tblPr>
        <w:tblW w:w="9603" w:type="dxa"/>
        <w:tblInd w:w="51" w:type="dxa"/>
        <w:tblLayout w:type="fixed"/>
        <w:tblCellMar>
          <w:left w:w="54" w:type="dxa"/>
          <w:right w:w="54" w:type="dxa"/>
        </w:tblCellMar>
        <w:tblLook w:val="0000"/>
      </w:tblPr>
      <w:tblGrid>
        <w:gridCol w:w="1556"/>
        <w:gridCol w:w="2040"/>
        <w:gridCol w:w="6"/>
        <w:gridCol w:w="2657"/>
        <w:gridCol w:w="1091"/>
        <w:gridCol w:w="2240"/>
        <w:gridCol w:w="13"/>
      </w:tblGrid>
      <w:tr w:rsidR="00D179F2" w:rsidTr="00DF46AB">
        <w:trPr>
          <w:gridAfter w:val="1"/>
          <w:wAfter w:w="13" w:type="dxa"/>
          <w:trHeight w:val="1"/>
        </w:trPr>
        <w:tc>
          <w:tcPr>
            <w:tcW w:w="1556" w:type="dxa"/>
            <w:tcBorders>
              <w:top w:val="single" w:sz="2" w:space="0" w:color="000000"/>
              <w:left w:val="single" w:sz="2" w:space="0" w:color="000000"/>
              <w:bottom w:val="single" w:sz="2" w:space="0" w:color="000000"/>
              <w:right w:val="single" w:sz="2" w:space="0" w:color="000000"/>
            </w:tcBorders>
            <w:shd w:val="clear" w:color="000000" w:fill="FFFFFF"/>
          </w:tcPr>
          <w:p w:rsidR="00D179F2" w:rsidRPr="00932D99" w:rsidRDefault="00D179F2" w:rsidP="004B4575">
            <w:pPr>
              <w:autoSpaceDE w:val="0"/>
              <w:autoSpaceDN w:val="0"/>
              <w:adjustRightInd w:val="0"/>
              <w:spacing w:after="0" w:line="240" w:lineRule="auto"/>
              <w:rPr>
                <w:rFonts w:ascii="Calibri" w:hAnsi="Calibri" w:cs="Calibri"/>
              </w:rPr>
            </w:pPr>
            <w:r w:rsidRPr="00932D99">
              <w:rPr>
                <w:rFonts w:ascii="Times New Roman" w:hAnsi="Times New Roman" w:cs="Times New Roman"/>
                <w:sz w:val="28"/>
                <w:szCs w:val="28"/>
              </w:rPr>
              <w:t>FUNKCJA</w:t>
            </w:r>
          </w:p>
        </w:tc>
        <w:tc>
          <w:tcPr>
            <w:tcW w:w="2040" w:type="dxa"/>
            <w:tcBorders>
              <w:top w:val="single" w:sz="2" w:space="0" w:color="000000"/>
              <w:left w:val="single" w:sz="2" w:space="0" w:color="000000"/>
              <w:bottom w:val="single" w:sz="2" w:space="0" w:color="000000"/>
              <w:right w:val="single" w:sz="2" w:space="0" w:color="000000"/>
            </w:tcBorders>
            <w:shd w:val="clear" w:color="000000" w:fill="FFFFFF"/>
          </w:tcPr>
          <w:p w:rsidR="00D179F2" w:rsidRPr="00D14BF6" w:rsidRDefault="00D179F2" w:rsidP="004B4575">
            <w:pPr>
              <w:autoSpaceDE w:val="0"/>
              <w:autoSpaceDN w:val="0"/>
              <w:adjustRightInd w:val="0"/>
              <w:spacing w:after="0" w:line="240" w:lineRule="auto"/>
              <w:jc w:val="center"/>
              <w:rPr>
                <w:rFonts w:ascii="Calibri" w:hAnsi="Calibri" w:cs="Calibri"/>
              </w:rPr>
            </w:pPr>
            <w:r w:rsidRPr="00D14BF6">
              <w:rPr>
                <w:rFonts w:ascii="Times New Roman" w:hAnsi="Times New Roman" w:cs="Times New Roman"/>
                <w:sz w:val="28"/>
                <w:szCs w:val="28"/>
              </w:rPr>
              <w:t>NAZWISKO I IMI</w:t>
            </w:r>
            <w:r>
              <w:rPr>
                <w:rFonts w:ascii="Times New Roman" w:hAnsi="Times New Roman" w:cs="Times New Roman"/>
                <w:sz w:val="28"/>
                <w:szCs w:val="28"/>
              </w:rPr>
              <w:t>Ę</w:t>
            </w:r>
          </w:p>
        </w:tc>
        <w:tc>
          <w:tcPr>
            <w:tcW w:w="266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D179F2" w:rsidRPr="00D14BF6" w:rsidRDefault="00D179F2" w:rsidP="004B4575">
            <w:pPr>
              <w:autoSpaceDE w:val="0"/>
              <w:autoSpaceDN w:val="0"/>
              <w:adjustRightInd w:val="0"/>
              <w:spacing w:after="0" w:line="240" w:lineRule="auto"/>
              <w:jc w:val="center"/>
              <w:rPr>
                <w:rFonts w:ascii="Calibri" w:hAnsi="Calibri" w:cs="Calibri"/>
              </w:rPr>
            </w:pPr>
            <w:r w:rsidRPr="00D14BF6">
              <w:rPr>
                <w:rFonts w:ascii="Times New Roman" w:hAnsi="Times New Roman" w:cs="Times New Roman"/>
                <w:sz w:val="28"/>
                <w:szCs w:val="28"/>
              </w:rPr>
              <w:t>UPRAWNIENIA</w:t>
            </w:r>
          </w:p>
        </w:tc>
        <w:tc>
          <w:tcPr>
            <w:tcW w:w="1091" w:type="dxa"/>
            <w:tcBorders>
              <w:top w:val="single" w:sz="2" w:space="0" w:color="000000"/>
              <w:left w:val="single" w:sz="2" w:space="0" w:color="000000"/>
              <w:bottom w:val="single" w:sz="2" w:space="0" w:color="000000"/>
              <w:right w:val="single" w:sz="2" w:space="0" w:color="000000"/>
            </w:tcBorders>
            <w:shd w:val="clear" w:color="000000" w:fill="FFFFFF"/>
          </w:tcPr>
          <w:p w:rsidR="00D179F2" w:rsidRPr="00D14BF6" w:rsidRDefault="00D179F2" w:rsidP="004B4575">
            <w:pPr>
              <w:autoSpaceDE w:val="0"/>
              <w:autoSpaceDN w:val="0"/>
              <w:adjustRightInd w:val="0"/>
              <w:spacing w:after="0" w:line="240" w:lineRule="auto"/>
              <w:jc w:val="center"/>
              <w:rPr>
                <w:rFonts w:ascii="Calibri" w:hAnsi="Calibri" w:cs="Calibri"/>
              </w:rPr>
            </w:pPr>
            <w:r w:rsidRPr="00D14BF6">
              <w:rPr>
                <w:rFonts w:ascii="Times New Roman" w:hAnsi="Times New Roman" w:cs="Times New Roman"/>
                <w:sz w:val="28"/>
                <w:szCs w:val="28"/>
              </w:rPr>
              <w:t>DATA</w:t>
            </w:r>
          </w:p>
        </w:tc>
        <w:tc>
          <w:tcPr>
            <w:tcW w:w="2240" w:type="dxa"/>
            <w:tcBorders>
              <w:top w:val="single" w:sz="2" w:space="0" w:color="000000"/>
              <w:left w:val="single" w:sz="2" w:space="0" w:color="000000"/>
              <w:bottom w:val="single" w:sz="2" w:space="0" w:color="000000"/>
              <w:right w:val="single" w:sz="2" w:space="0" w:color="000000"/>
            </w:tcBorders>
            <w:shd w:val="clear" w:color="000000" w:fill="FFFFFF"/>
          </w:tcPr>
          <w:p w:rsidR="00D179F2" w:rsidRPr="00404711" w:rsidRDefault="00D179F2" w:rsidP="004B4575">
            <w:pPr>
              <w:autoSpaceDE w:val="0"/>
              <w:autoSpaceDN w:val="0"/>
              <w:adjustRightInd w:val="0"/>
              <w:spacing w:after="0" w:line="240" w:lineRule="auto"/>
              <w:jc w:val="center"/>
              <w:rPr>
                <w:rFonts w:ascii="Calibri" w:hAnsi="Calibri" w:cs="Calibri"/>
              </w:rPr>
            </w:pPr>
            <w:r w:rsidRPr="00D14BF6">
              <w:rPr>
                <w:rFonts w:ascii="Times New Roman" w:hAnsi="Times New Roman" w:cs="Times New Roman"/>
                <w:sz w:val="28"/>
                <w:szCs w:val="28"/>
              </w:rPr>
              <w:t>P</w:t>
            </w:r>
            <w:r w:rsidRPr="00404711">
              <w:rPr>
                <w:rFonts w:ascii="Times New Roman" w:hAnsi="Times New Roman" w:cs="Times New Roman"/>
                <w:sz w:val="28"/>
                <w:szCs w:val="28"/>
              </w:rPr>
              <w:t>ODPIS</w:t>
            </w:r>
          </w:p>
        </w:tc>
      </w:tr>
      <w:tr w:rsidR="005A76CB" w:rsidRPr="0033199C" w:rsidTr="00DF46AB">
        <w:trPr>
          <w:gridAfter w:val="1"/>
          <w:wAfter w:w="13" w:type="dxa"/>
          <w:trHeight w:val="576"/>
        </w:trPr>
        <w:tc>
          <w:tcPr>
            <w:tcW w:w="1556" w:type="dxa"/>
            <w:tcBorders>
              <w:top w:val="single" w:sz="2" w:space="0" w:color="000000"/>
              <w:left w:val="single" w:sz="2" w:space="0" w:color="000000"/>
              <w:bottom w:val="single" w:sz="2" w:space="0" w:color="000000"/>
              <w:right w:val="single" w:sz="2" w:space="0" w:color="000000"/>
            </w:tcBorders>
            <w:shd w:val="clear" w:color="000000" w:fill="FFFFFF"/>
          </w:tcPr>
          <w:p w:rsidR="005A76CB" w:rsidRPr="0033199C" w:rsidRDefault="005A76CB" w:rsidP="004B4575">
            <w:pPr>
              <w:autoSpaceDE w:val="0"/>
              <w:autoSpaceDN w:val="0"/>
              <w:adjustRightInd w:val="0"/>
              <w:spacing w:after="0" w:line="240" w:lineRule="auto"/>
              <w:rPr>
                <w:rFonts w:ascii="Times New Roman" w:hAnsi="Times New Roman" w:cs="Times New Roman"/>
                <w:sz w:val="24"/>
                <w:szCs w:val="24"/>
              </w:rPr>
            </w:pPr>
            <w:r w:rsidRPr="0033199C">
              <w:rPr>
                <w:rFonts w:ascii="Times New Roman" w:hAnsi="Times New Roman" w:cs="Times New Roman"/>
                <w:sz w:val="24"/>
                <w:szCs w:val="24"/>
              </w:rPr>
              <w:t>Projektant:</w:t>
            </w:r>
          </w:p>
          <w:p w:rsidR="005A76CB" w:rsidRPr="0033199C" w:rsidRDefault="005A76CB" w:rsidP="004B4575">
            <w:pPr>
              <w:autoSpaceDE w:val="0"/>
              <w:autoSpaceDN w:val="0"/>
              <w:adjustRightInd w:val="0"/>
              <w:spacing w:after="0" w:line="240" w:lineRule="auto"/>
              <w:rPr>
                <w:rFonts w:ascii="Times New Roman" w:hAnsi="Times New Roman" w:cs="Times New Roman"/>
                <w:sz w:val="24"/>
                <w:szCs w:val="24"/>
              </w:rPr>
            </w:pPr>
          </w:p>
          <w:p w:rsidR="005A76CB" w:rsidRPr="0033199C" w:rsidRDefault="005A76CB" w:rsidP="004B4575">
            <w:pPr>
              <w:autoSpaceDE w:val="0"/>
              <w:autoSpaceDN w:val="0"/>
              <w:adjustRightInd w:val="0"/>
              <w:spacing w:after="0" w:line="240" w:lineRule="auto"/>
              <w:rPr>
                <w:rFonts w:ascii="Times New Roman" w:hAnsi="Times New Roman" w:cs="Times New Roman"/>
                <w:sz w:val="24"/>
                <w:szCs w:val="24"/>
              </w:rPr>
            </w:pPr>
          </w:p>
        </w:tc>
        <w:tc>
          <w:tcPr>
            <w:tcW w:w="2040" w:type="dxa"/>
            <w:tcBorders>
              <w:top w:val="single" w:sz="2" w:space="0" w:color="000000"/>
              <w:left w:val="single" w:sz="2" w:space="0" w:color="000000"/>
              <w:bottom w:val="single" w:sz="2" w:space="0" w:color="000000"/>
              <w:right w:val="single" w:sz="2" w:space="0" w:color="000000"/>
            </w:tcBorders>
            <w:shd w:val="clear" w:color="000000" w:fill="FFFFFF"/>
          </w:tcPr>
          <w:p w:rsidR="005A76CB" w:rsidRPr="0033199C" w:rsidRDefault="00574A03" w:rsidP="004B4575">
            <w:pPr>
              <w:autoSpaceDE w:val="0"/>
              <w:autoSpaceDN w:val="0"/>
              <w:adjustRightInd w:val="0"/>
              <w:spacing w:after="0" w:line="240" w:lineRule="auto"/>
              <w:rPr>
                <w:rFonts w:ascii="Times New Roman" w:hAnsi="Times New Roman" w:cs="Times New Roman"/>
                <w:sz w:val="24"/>
                <w:szCs w:val="24"/>
              </w:rPr>
            </w:pPr>
            <w:r w:rsidRPr="0033199C">
              <w:rPr>
                <w:rFonts w:ascii="Times New Roman" w:hAnsi="Times New Roman" w:cs="Times New Roman"/>
                <w:sz w:val="24"/>
                <w:szCs w:val="24"/>
              </w:rPr>
              <w:t>mgr inż. Wojciech Kępa</w:t>
            </w:r>
          </w:p>
        </w:tc>
        <w:tc>
          <w:tcPr>
            <w:tcW w:w="266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5A76CB" w:rsidRPr="0033199C" w:rsidRDefault="00574A03" w:rsidP="004B4575">
            <w:pPr>
              <w:autoSpaceDE w:val="0"/>
              <w:autoSpaceDN w:val="0"/>
              <w:adjustRightInd w:val="0"/>
              <w:spacing w:after="0" w:line="240" w:lineRule="auto"/>
              <w:ind w:right="-36"/>
              <w:jc w:val="center"/>
              <w:rPr>
                <w:rFonts w:ascii="Times New Roman" w:hAnsi="Times New Roman" w:cs="Times New Roman"/>
                <w:sz w:val="24"/>
                <w:szCs w:val="24"/>
              </w:rPr>
            </w:pPr>
            <w:r w:rsidRPr="0033199C">
              <w:rPr>
                <w:rFonts w:ascii="Times New Roman" w:hAnsi="Times New Roman" w:cs="Times New Roman"/>
                <w:sz w:val="24"/>
                <w:szCs w:val="24"/>
              </w:rPr>
              <w:t>1448/Lb/91</w:t>
            </w:r>
          </w:p>
        </w:tc>
        <w:tc>
          <w:tcPr>
            <w:tcW w:w="1091" w:type="dxa"/>
            <w:tcBorders>
              <w:top w:val="single" w:sz="2" w:space="0" w:color="000000"/>
              <w:left w:val="single" w:sz="2" w:space="0" w:color="000000"/>
              <w:bottom w:val="single" w:sz="2" w:space="0" w:color="000000"/>
              <w:right w:val="single" w:sz="2" w:space="0" w:color="000000"/>
            </w:tcBorders>
            <w:shd w:val="clear" w:color="000000" w:fill="FFFFFF"/>
          </w:tcPr>
          <w:p w:rsidR="005A76CB" w:rsidRPr="0033199C" w:rsidRDefault="00574A03" w:rsidP="004B4575">
            <w:pPr>
              <w:autoSpaceDE w:val="0"/>
              <w:autoSpaceDN w:val="0"/>
              <w:adjustRightInd w:val="0"/>
              <w:spacing w:after="0" w:line="240" w:lineRule="auto"/>
              <w:jc w:val="center"/>
              <w:rPr>
                <w:rFonts w:ascii="Times New Roman" w:hAnsi="Times New Roman" w:cs="Times New Roman"/>
                <w:sz w:val="24"/>
                <w:szCs w:val="24"/>
              </w:rPr>
            </w:pPr>
            <w:r w:rsidRPr="0033199C">
              <w:rPr>
                <w:rFonts w:ascii="Times New Roman" w:hAnsi="Times New Roman" w:cs="Times New Roman"/>
                <w:sz w:val="24"/>
                <w:szCs w:val="24"/>
              </w:rPr>
              <w:t>02.2018</w:t>
            </w:r>
          </w:p>
        </w:tc>
        <w:tc>
          <w:tcPr>
            <w:tcW w:w="2240" w:type="dxa"/>
            <w:tcBorders>
              <w:top w:val="single" w:sz="2" w:space="0" w:color="000000"/>
              <w:left w:val="single" w:sz="2" w:space="0" w:color="000000"/>
              <w:bottom w:val="single" w:sz="2" w:space="0" w:color="000000"/>
              <w:right w:val="single" w:sz="2" w:space="0" w:color="000000"/>
            </w:tcBorders>
            <w:shd w:val="clear" w:color="000000" w:fill="FFFFFF"/>
          </w:tcPr>
          <w:p w:rsidR="005A76CB" w:rsidRPr="0033199C" w:rsidRDefault="005A76CB" w:rsidP="004B4575">
            <w:pPr>
              <w:autoSpaceDE w:val="0"/>
              <w:autoSpaceDN w:val="0"/>
              <w:adjustRightInd w:val="0"/>
              <w:spacing w:after="0" w:line="240" w:lineRule="auto"/>
              <w:rPr>
                <w:rFonts w:ascii="Calibri" w:hAnsi="Calibri" w:cs="Calibri"/>
                <w:sz w:val="24"/>
                <w:szCs w:val="24"/>
              </w:rPr>
            </w:pPr>
          </w:p>
        </w:tc>
      </w:tr>
      <w:tr w:rsidR="004B4575" w:rsidTr="00DF46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trHeight w:val="581"/>
        </w:trPr>
        <w:tc>
          <w:tcPr>
            <w:tcW w:w="1556" w:type="dxa"/>
          </w:tcPr>
          <w:p w:rsidR="004B4575" w:rsidRPr="0033199C" w:rsidRDefault="004B4575" w:rsidP="004B4575">
            <w:pPr>
              <w:autoSpaceDE w:val="0"/>
              <w:autoSpaceDN w:val="0"/>
              <w:adjustRightInd w:val="0"/>
              <w:spacing w:after="0" w:line="240" w:lineRule="auto"/>
              <w:rPr>
                <w:rFonts w:ascii="Times New Roman" w:hAnsi="Times New Roman" w:cs="Times New Roman"/>
                <w:sz w:val="24"/>
                <w:szCs w:val="24"/>
              </w:rPr>
            </w:pPr>
          </w:p>
          <w:p w:rsidR="004B4575" w:rsidRPr="0033199C" w:rsidRDefault="004B4575">
            <w:pPr>
              <w:rPr>
                <w:rFonts w:ascii="Times New Roman" w:hAnsi="Times New Roman" w:cs="Times New Roman"/>
                <w:sz w:val="24"/>
                <w:szCs w:val="24"/>
              </w:rPr>
            </w:pPr>
            <w:r w:rsidRPr="0033199C">
              <w:rPr>
                <w:rFonts w:ascii="Times New Roman" w:hAnsi="Times New Roman" w:cs="Times New Roman"/>
                <w:sz w:val="24"/>
                <w:szCs w:val="24"/>
              </w:rPr>
              <w:t>Sprawdzający</w:t>
            </w:r>
            <w:r w:rsidR="0033199C">
              <w:rPr>
                <w:rFonts w:ascii="Times New Roman" w:hAnsi="Times New Roman" w:cs="Times New Roman"/>
                <w:sz w:val="24"/>
                <w:szCs w:val="24"/>
              </w:rPr>
              <w:t>:</w:t>
            </w:r>
          </w:p>
        </w:tc>
        <w:tc>
          <w:tcPr>
            <w:tcW w:w="2046" w:type="dxa"/>
            <w:gridSpan w:val="2"/>
            <w:shd w:val="clear" w:color="auto" w:fill="auto"/>
          </w:tcPr>
          <w:p w:rsidR="004B4575" w:rsidRPr="0033199C" w:rsidRDefault="0033199C">
            <w:pPr>
              <w:rPr>
                <w:rFonts w:ascii="Times New Roman" w:hAnsi="Times New Roman" w:cs="Times New Roman"/>
                <w:sz w:val="24"/>
                <w:szCs w:val="24"/>
              </w:rPr>
            </w:pPr>
            <w:r w:rsidRPr="0033199C">
              <w:rPr>
                <w:rFonts w:ascii="Times New Roman" w:hAnsi="Times New Roman" w:cs="Times New Roman"/>
                <w:sz w:val="24"/>
                <w:szCs w:val="24"/>
              </w:rPr>
              <w:t>m</w:t>
            </w:r>
            <w:r w:rsidR="004B4575" w:rsidRPr="0033199C">
              <w:rPr>
                <w:rFonts w:ascii="Times New Roman" w:hAnsi="Times New Roman" w:cs="Times New Roman"/>
                <w:sz w:val="24"/>
                <w:szCs w:val="24"/>
              </w:rPr>
              <w:t>gr inż. Marek Michał Mizak</w:t>
            </w:r>
          </w:p>
        </w:tc>
        <w:tc>
          <w:tcPr>
            <w:tcW w:w="2657" w:type="dxa"/>
            <w:shd w:val="clear" w:color="auto" w:fill="auto"/>
          </w:tcPr>
          <w:p w:rsidR="004B4575" w:rsidRPr="0033199C" w:rsidRDefault="0033199C" w:rsidP="0033199C">
            <w:pPr>
              <w:jc w:val="center"/>
              <w:rPr>
                <w:rFonts w:ascii="Times New Roman" w:hAnsi="Times New Roman" w:cs="Times New Roman"/>
                <w:sz w:val="24"/>
                <w:szCs w:val="24"/>
              </w:rPr>
            </w:pPr>
            <w:r w:rsidRPr="0033199C">
              <w:rPr>
                <w:rFonts w:ascii="Times New Roman" w:hAnsi="Times New Roman" w:cs="Times New Roman"/>
                <w:sz w:val="24"/>
                <w:szCs w:val="24"/>
              </w:rPr>
              <w:t>2331/Lb/84</w:t>
            </w:r>
          </w:p>
        </w:tc>
        <w:tc>
          <w:tcPr>
            <w:tcW w:w="1091" w:type="dxa"/>
            <w:shd w:val="clear" w:color="auto" w:fill="auto"/>
          </w:tcPr>
          <w:p w:rsidR="004B4575" w:rsidRPr="0033199C" w:rsidRDefault="004B4575" w:rsidP="0033199C">
            <w:pPr>
              <w:jc w:val="center"/>
              <w:rPr>
                <w:rFonts w:ascii="Times New Roman" w:hAnsi="Times New Roman" w:cs="Times New Roman"/>
                <w:sz w:val="24"/>
                <w:szCs w:val="24"/>
              </w:rPr>
            </w:pPr>
            <w:r w:rsidRPr="0033199C">
              <w:rPr>
                <w:rFonts w:ascii="Times New Roman" w:hAnsi="Times New Roman" w:cs="Times New Roman"/>
                <w:sz w:val="24"/>
                <w:szCs w:val="24"/>
              </w:rPr>
              <w:t>02.2018</w:t>
            </w:r>
          </w:p>
        </w:tc>
        <w:tc>
          <w:tcPr>
            <w:tcW w:w="2253" w:type="dxa"/>
            <w:gridSpan w:val="2"/>
            <w:shd w:val="clear" w:color="auto" w:fill="auto"/>
          </w:tcPr>
          <w:p w:rsidR="004B4575" w:rsidRPr="0033199C" w:rsidRDefault="004B4575">
            <w:pPr>
              <w:rPr>
                <w:rFonts w:ascii="Calibri" w:hAnsi="Calibri" w:cs="Calibri"/>
                <w:sz w:val="24"/>
                <w:szCs w:val="24"/>
              </w:rPr>
            </w:pPr>
          </w:p>
        </w:tc>
      </w:tr>
    </w:tbl>
    <w:p w:rsidR="00D179F2" w:rsidRDefault="00D179F2" w:rsidP="00D179F2">
      <w:pPr>
        <w:autoSpaceDE w:val="0"/>
        <w:autoSpaceDN w:val="0"/>
        <w:adjustRightInd w:val="0"/>
        <w:spacing w:after="0" w:line="240" w:lineRule="auto"/>
        <w:jc w:val="right"/>
        <w:rPr>
          <w:rFonts w:ascii="Times New Roman" w:hAnsi="Times New Roman" w:cs="Times New Roman"/>
          <w:sz w:val="24"/>
          <w:szCs w:val="24"/>
        </w:rPr>
      </w:pPr>
    </w:p>
    <w:p w:rsidR="00822CC1" w:rsidRPr="00594240" w:rsidRDefault="00822CC1" w:rsidP="00594240">
      <w:pPr>
        <w:autoSpaceDE w:val="0"/>
        <w:autoSpaceDN w:val="0"/>
        <w:adjustRightInd w:val="0"/>
        <w:spacing w:after="0" w:line="240" w:lineRule="auto"/>
        <w:jc w:val="center"/>
        <w:rPr>
          <w:rFonts w:ascii="Times New Roman" w:hAnsi="Times New Roman" w:cs="Times New Roman"/>
          <w:sz w:val="44"/>
          <w:szCs w:val="4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p>
    <w:p w:rsidR="00C936B0" w:rsidRDefault="00FF67C7" w:rsidP="00FF67C7">
      <w:pPr>
        <w:jc w:val="center"/>
        <w:rPr>
          <w:rFonts w:ascii="Times New Roman" w:hAnsi="Times New Roman" w:cs="Times New Roman"/>
          <w:b/>
          <w:sz w:val="36"/>
          <w:szCs w:val="36"/>
        </w:rPr>
      </w:pPr>
      <w:r w:rsidRPr="00FF67C7">
        <w:rPr>
          <w:rFonts w:ascii="Times New Roman" w:hAnsi="Times New Roman" w:cs="Times New Roman"/>
          <w:b/>
          <w:sz w:val="36"/>
          <w:szCs w:val="36"/>
        </w:rPr>
        <w:t>SPIS ZAWARTOŚCI</w:t>
      </w:r>
    </w:p>
    <w:p w:rsidR="00FF67C7" w:rsidRDefault="00FF67C7" w:rsidP="00FF67C7">
      <w:pPr>
        <w:rPr>
          <w:rFonts w:ascii="Times New Roman" w:hAnsi="Times New Roman" w:cs="Times New Roman"/>
          <w:b/>
          <w:sz w:val="36"/>
          <w:szCs w:val="36"/>
        </w:rPr>
      </w:pPr>
    </w:p>
    <w:p w:rsidR="00FF67C7" w:rsidRDefault="002A169D" w:rsidP="005C25D9">
      <w:pPr>
        <w:jc w:val="both"/>
        <w:rPr>
          <w:rFonts w:ascii="Times New Roman" w:hAnsi="Times New Roman" w:cs="Times New Roman"/>
          <w:b/>
          <w:sz w:val="28"/>
          <w:szCs w:val="28"/>
        </w:rPr>
      </w:pPr>
      <w:r>
        <w:rPr>
          <w:rFonts w:ascii="Times New Roman" w:hAnsi="Times New Roman" w:cs="Times New Roman"/>
          <w:b/>
          <w:sz w:val="28"/>
          <w:szCs w:val="28"/>
        </w:rPr>
        <w:t>A</w:t>
      </w:r>
      <w:r w:rsidR="00273750">
        <w:rPr>
          <w:rFonts w:ascii="Times New Roman" w:hAnsi="Times New Roman" w:cs="Times New Roman"/>
          <w:b/>
          <w:sz w:val="28"/>
          <w:szCs w:val="28"/>
        </w:rPr>
        <w:t>. Dokumenty formalno- prawne</w:t>
      </w:r>
    </w:p>
    <w:p w:rsidR="00FF67C7" w:rsidRDefault="002A169D" w:rsidP="005C25D9">
      <w:pPr>
        <w:jc w:val="both"/>
        <w:rPr>
          <w:rFonts w:ascii="Times New Roman" w:hAnsi="Times New Roman" w:cs="Times New Roman"/>
          <w:b/>
          <w:sz w:val="28"/>
          <w:szCs w:val="28"/>
        </w:rPr>
      </w:pPr>
      <w:r>
        <w:rPr>
          <w:rFonts w:ascii="Times New Roman" w:hAnsi="Times New Roman" w:cs="Times New Roman"/>
          <w:b/>
          <w:sz w:val="28"/>
          <w:szCs w:val="28"/>
        </w:rPr>
        <w:t>B</w:t>
      </w:r>
      <w:r w:rsidR="00FF67C7">
        <w:rPr>
          <w:rFonts w:ascii="Times New Roman" w:hAnsi="Times New Roman" w:cs="Times New Roman"/>
          <w:b/>
          <w:sz w:val="28"/>
          <w:szCs w:val="28"/>
        </w:rPr>
        <w:t xml:space="preserve">. </w:t>
      </w:r>
      <w:r w:rsidR="00932D99">
        <w:rPr>
          <w:rFonts w:ascii="Times New Roman" w:hAnsi="Times New Roman" w:cs="Times New Roman"/>
          <w:b/>
          <w:sz w:val="28"/>
          <w:szCs w:val="28"/>
        </w:rPr>
        <w:t>Informacja Bezpieczeństwa i Ochrony Zdrowia</w:t>
      </w:r>
    </w:p>
    <w:p w:rsidR="00FF67C7" w:rsidRDefault="002A169D" w:rsidP="005C25D9">
      <w:pPr>
        <w:ind w:left="284" w:hanging="284"/>
        <w:jc w:val="both"/>
        <w:rPr>
          <w:rFonts w:ascii="Times New Roman" w:hAnsi="Times New Roman" w:cs="Times New Roman"/>
          <w:b/>
          <w:sz w:val="28"/>
          <w:szCs w:val="28"/>
        </w:rPr>
      </w:pPr>
      <w:r>
        <w:rPr>
          <w:rFonts w:ascii="Times New Roman" w:hAnsi="Times New Roman" w:cs="Times New Roman"/>
          <w:b/>
          <w:sz w:val="28"/>
          <w:szCs w:val="28"/>
        </w:rPr>
        <w:t>C</w:t>
      </w:r>
      <w:r w:rsidR="00FF67C7">
        <w:rPr>
          <w:rFonts w:ascii="Times New Roman" w:hAnsi="Times New Roman" w:cs="Times New Roman"/>
          <w:b/>
          <w:sz w:val="28"/>
          <w:szCs w:val="28"/>
        </w:rPr>
        <w:t xml:space="preserve">. </w:t>
      </w:r>
      <w:r w:rsidR="00932D99">
        <w:rPr>
          <w:rFonts w:ascii="Times New Roman" w:hAnsi="Times New Roman" w:cs="Times New Roman"/>
          <w:b/>
          <w:sz w:val="28"/>
          <w:szCs w:val="28"/>
        </w:rPr>
        <w:t>Projekt architektoniczno – budowlany do</w:t>
      </w:r>
      <w:r w:rsidR="00396956">
        <w:rPr>
          <w:rFonts w:ascii="Times New Roman" w:hAnsi="Times New Roman" w:cs="Times New Roman"/>
          <w:b/>
          <w:sz w:val="28"/>
          <w:szCs w:val="28"/>
        </w:rPr>
        <w:t>cieplenia ścian zewnętrznych i </w:t>
      </w:r>
      <w:r w:rsidR="00932D99">
        <w:rPr>
          <w:rFonts w:ascii="Times New Roman" w:hAnsi="Times New Roman" w:cs="Times New Roman"/>
          <w:b/>
          <w:sz w:val="28"/>
          <w:szCs w:val="28"/>
        </w:rPr>
        <w:t>kolorystyki budynku</w:t>
      </w:r>
    </w:p>
    <w:p w:rsidR="00FF67C7" w:rsidRDefault="002A169D" w:rsidP="005C25D9">
      <w:pPr>
        <w:ind w:left="284" w:hanging="284"/>
        <w:jc w:val="both"/>
        <w:rPr>
          <w:rFonts w:ascii="Times New Roman" w:hAnsi="Times New Roman" w:cs="Times New Roman"/>
          <w:b/>
          <w:sz w:val="28"/>
          <w:szCs w:val="28"/>
        </w:rPr>
      </w:pPr>
      <w:r>
        <w:rPr>
          <w:rFonts w:ascii="Times New Roman" w:hAnsi="Times New Roman" w:cs="Times New Roman"/>
          <w:b/>
          <w:sz w:val="28"/>
          <w:szCs w:val="28"/>
        </w:rPr>
        <w:t>D</w:t>
      </w:r>
      <w:r w:rsidR="00FF67C7">
        <w:rPr>
          <w:rFonts w:ascii="Times New Roman" w:hAnsi="Times New Roman" w:cs="Times New Roman"/>
          <w:b/>
          <w:sz w:val="28"/>
          <w:szCs w:val="28"/>
        </w:rPr>
        <w:t>. Część graficzna</w:t>
      </w:r>
    </w:p>
    <w:p w:rsidR="00916667" w:rsidRDefault="00916667" w:rsidP="00916667">
      <w:pPr>
        <w:shd w:val="clear" w:color="auto" w:fill="FFFFFF"/>
        <w:rPr>
          <w:rFonts w:ascii="Segoe UI" w:hAnsi="Segoe UI" w:cs="Segoe UI"/>
          <w:color w:val="2D2D2D"/>
          <w:sz w:val="21"/>
          <w:szCs w:val="21"/>
        </w:rPr>
      </w:pPr>
      <w:r>
        <w:rPr>
          <w:rFonts w:ascii="Segoe UI" w:hAnsi="Segoe UI" w:cs="Segoe UI"/>
          <w:color w:val="2D2D2D"/>
          <w:sz w:val="21"/>
          <w:szCs w:val="21"/>
        </w:rPr>
        <w:t>R01 - ELEWACJA PÓŁNOCNO-ZACHODNIA - 1:100</w:t>
      </w:r>
    </w:p>
    <w:p w:rsidR="00916667" w:rsidRDefault="00916667" w:rsidP="00916667">
      <w:pPr>
        <w:shd w:val="clear" w:color="auto" w:fill="FFFFFF"/>
        <w:rPr>
          <w:rFonts w:ascii="Segoe UI" w:hAnsi="Segoe UI" w:cs="Segoe UI"/>
          <w:color w:val="2D2D2D"/>
          <w:sz w:val="21"/>
          <w:szCs w:val="21"/>
        </w:rPr>
      </w:pPr>
      <w:r>
        <w:rPr>
          <w:rFonts w:ascii="Segoe UI" w:hAnsi="Segoe UI" w:cs="Segoe UI"/>
          <w:color w:val="2D2D2D"/>
          <w:sz w:val="21"/>
          <w:szCs w:val="21"/>
        </w:rPr>
        <w:t>R02 - ELEWACJA POŁUDNIOWO- WSCHODNIA 1:100</w:t>
      </w:r>
    </w:p>
    <w:p w:rsidR="00916667" w:rsidRDefault="00916667" w:rsidP="00916667">
      <w:pPr>
        <w:shd w:val="clear" w:color="auto" w:fill="FFFFFF"/>
        <w:rPr>
          <w:rFonts w:ascii="Segoe UI" w:hAnsi="Segoe UI" w:cs="Segoe UI"/>
          <w:color w:val="2D2D2D"/>
          <w:sz w:val="21"/>
          <w:szCs w:val="21"/>
        </w:rPr>
      </w:pPr>
      <w:r>
        <w:rPr>
          <w:rFonts w:ascii="Segoe UI" w:hAnsi="Segoe UI" w:cs="Segoe UI"/>
          <w:color w:val="2D2D2D"/>
          <w:sz w:val="21"/>
          <w:szCs w:val="21"/>
        </w:rPr>
        <w:t>R03 - ELEWACJA PÓŁNOCNO-WSCHODNIA 1:100</w:t>
      </w:r>
    </w:p>
    <w:p w:rsidR="00916667" w:rsidRDefault="00916667" w:rsidP="00916667">
      <w:pPr>
        <w:shd w:val="clear" w:color="auto" w:fill="FFFFFF"/>
        <w:rPr>
          <w:rFonts w:ascii="Segoe UI" w:hAnsi="Segoe UI" w:cs="Segoe UI"/>
          <w:color w:val="2D2D2D"/>
          <w:sz w:val="21"/>
          <w:szCs w:val="21"/>
        </w:rPr>
      </w:pPr>
      <w:r>
        <w:rPr>
          <w:rFonts w:ascii="Segoe UI" w:hAnsi="Segoe UI" w:cs="Segoe UI"/>
          <w:color w:val="2D2D2D"/>
          <w:sz w:val="21"/>
          <w:szCs w:val="21"/>
        </w:rPr>
        <w:t>R04 - ELEWACJA POŁUDNIOWO-ZACHODNIA 1:100</w:t>
      </w:r>
    </w:p>
    <w:p w:rsidR="00916667" w:rsidRDefault="00916667" w:rsidP="00916667">
      <w:pPr>
        <w:shd w:val="clear" w:color="auto" w:fill="FFFFFF"/>
        <w:rPr>
          <w:rFonts w:ascii="Segoe UI" w:hAnsi="Segoe UI" w:cs="Segoe UI"/>
          <w:color w:val="2D2D2D"/>
          <w:sz w:val="21"/>
          <w:szCs w:val="21"/>
        </w:rPr>
      </w:pPr>
      <w:r>
        <w:rPr>
          <w:rFonts w:ascii="Segoe UI" w:hAnsi="Segoe UI" w:cs="Segoe UI"/>
          <w:color w:val="2D2D2D"/>
          <w:sz w:val="21"/>
          <w:szCs w:val="21"/>
        </w:rPr>
        <w:t>R05 - ZESTAWIENIE STOLARKI DRZWIOWEJ 1:100</w:t>
      </w:r>
    </w:p>
    <w:p w:rsidR="00916667" w:rsidRDefault="00916667" w:rsidP="00916667">
      <w:pPr>
        <w:shd w:val="clear" w:color="auto" w:fill="FFFFFF"/>
        <w:rPr>
          <w:rFonts w:ascii="Segoe UI" w:hAnsi="Segoe UI" w:cs="Segoe UI"/>
          <w:color w:val="2D2D2D"/>
          <w:sz w:val="21"/>
          <w:szCs w:val="21"/>
        </w:rPr>
      </w:pPr>
      <w:r>
        <w:rPr>
          <w:rFonts w:ascii="Segoe UI" w:hAnsi="Segoe UI" w:cs="Segoe UI"/>
          <w:color w:val="2D2D2D"/>
          <w:sz w:val="21"/>
          <w:szCs w:val="21"/>
        </w:rPr>
        <w:t>R06 - ZESTAWIENIE STOLARKI OKIENNEJ 1:100</w:t>
      </w:r>
    </w:p>
    <w:p w:rsidR="00916667" w:rsidRDefault="00916667" w:rsidP="00916667">
      <w:pPr>
        <w:shd w:val="clear" w:color="auto" w:fill="FFFFFF"/>
        <w:rPr>
          <w:rFonts w:ascii="Segoe UI" w:hAnsi="Segoe UI" w:cs="Segoe UI"/>
          <w:color w:val="2D2D2D"/>
          <w:sz w:val="21"/>
          <w:szCs w:val="21"/>
        </w:rPr>
      </w:pPr>
      <w:r>
        <w:rPr>
          <w:rFonts w:ascii="Segoe UI" w:hAnsi="Segoe UI" w:cs="Segoe UI"/>
          <w:color w:val="2D2D2D"/>
          <w:sz w:val="21"/>
          <w:szCs w:val="21"/>
        </w:rPr>
        <w:t>R07 - DOCIEPLENIE NAROŻA ZEWNĘTRZNEGO</w:t>
      </w:r>
    </w:p>
    <w:p w:rsidR="00916667" w:rsidRDefault="00916667" w:rsidP="00916667">
      <w:pPr>
        <w:shd w:val="clear" w:color="auto" w:fill="FFFFFF"/>
        <w:rPr>
          <w:rFonts w:ascii="Segoe UI" w:hAnsi="Segoe UI" w:cs="Segoe UI"/>
          <w:color w:val="2D2D2D"/>
          <w:sz w:val="21"/>
          <w:szCs w:val="21"/>
        </w:rPr>
      </w:pPr>
      <w:r>
        <w:rPr>
          <w:rFonts w:ascii="Segoe UI" w:hAnsi="Segoe UI" w:cs="Segoe UI"/>
          <w:color w:val="2D2D2D"/>
          <w:sz w:val="21"/>
          <w:szCs w:val="21"/>
        </w:rPr>
        <w:t>R08 - DOCIEPLENIE OTWORU OKIENNEGO</w:t>
      </w:r>
    </w:p>
    <w:p w:rsidR="00916667" w:rsidRDefault="00916667" w:rsidP="00916667">
      <w:pPr>
        <w:shd w:val="clear" w:color="auto" w:fill="FFFFFF"/>
        <w:rPr>
          <w:rFonts w:ascii="Segoe UI" w:hAnsi="Segoe UI" w:cs="Segoe UI"/>
          <w:color w:val="2D2D2D"/>
          <w:sz w:val="21"/>
          <w:szCs w:val="21"/>
        </w:rPr>
      </w:pPr>
      <w:r>
        <w:rPr>
          <w:rFonts w:ascii="Segoe UI" w:hAnsi="Segoe UI" w:cs="Segoe UI"/>
          <w:color w:val="2D2D2D"/>
          <w:sz w:val="21"/>
          <w:szCs w:val="21"/>
        </w:rPr>
        <w:t>R09 - DOCIEPLENIE ŚCIANY POD OKNEM</w:t>
      </w:r>
    </w:p>
    <w:p w:rsidR="00916667" w:rsidRDefault="00916667" w:rsidP="00916667">
      <w:pPr>
        <w:shd w:val="clear" w:color="auto" w:fill="FFFFFF"/>
        <w:rPr>
          <w:rFonts w:ascii="Segoe UI" w:hAnsi="Segoe UI" w:cs="Segoe UI"/>
          <w:color w:val="2D2D2D"/>
          <w:sz w:val="21"/>
          <w:szCs w:val="21"/>
        </w:rPr>
      </w:pPr>
      <w:r>
        <w:rPr>
          <w:rFonts w:ascii="Segoe UI" w:hAnsi="Segoe UI" w:cs="Segoe UI"/>
          <w:color w:val="2D2D2D"/>
          <w:sz w:val="21"/>
          <w:szCs w:val="21"/>
        </w:rPr>
        <w:t>R10 - DOCIEPLENIE NADPROŻA</w:t>
      </w:r>
    </w:p>
    <w:p w:rsidR="00916667" w:rsidRDefault="00916667" w:rsidP="00916667">
      <w:pPr>
        <w:ind w:left="284" w:hanging="284"/>
        <w:jc w:val="both"/>
        <w:rPr>
          <w:rFonts w:ascii="Times New Roman" w:hAnsi="Times New Roman" w:cs="Times New Roman"/>
          <w:b/>
          <w:sz w:val="28"/>
          <w:szCs w:val="28"/>
        </w:rPr>
      </w:pPr>
      <w:r>
        <w:rPr>
          <w:rFonts w:ascii="Segoe UI" w:hAnsi="Segoe UI" w:cs="Segoe UI"/>
          <w:color w:val="2D2D2D"/>
          <w:sz w:val="21"/>
          <w:szCs w:val="21"/>
          <w:shd w:val="clear" w:color="auto" w:fill="FFFFFF"/>
        </w:rPr>
        <w:t>R11 - SCHEMAT DOCIEPLENIA</w:t>
      </w:r>
    </w:p>
    <w:p w:rsidR="00FF67C7" w:rsidRDefault="002A169D" w:rsidP="00916667">
      <w:pPr>
        <w:ind w:left="284" w:hanging="284"/>
        <w:jc w:val="both"/>
        <w:rPr>
          <w:rFonts w:ascii="Times New Roman" w:hAnsi="Times New Roman" w:cs="Times New Roman"/>
          <w:b/>
          <w:sz w:val="28"/>
          <w:szCs w:val="28"/>
        </w:rPr>
      </w:pPr>
      <w:r>
        <w:rPr>
          <w:rFonts w:ascii="Times New Roman" w:hAnsi="Times New Roman" w:cs="Times New Roman"/>
          <w:b/>
          <w:sz w:val="28"/>
          <w:szCs w:val="28"/>
        </w:rPr>
        <w:t>E</w:t>
      </w:r>
      <w:r w:rsidR="00FF67C7">
        <w:rPr>
          <w:rFonts w:ascii="Times New Roman" w:hAnsi="Times New Roman" w:cs="Times New Roman"/>
          <w:b/>
          <w:sz w:val="28"/>
          <w:szCs w:val="28"/>
        </w:rPr>
        <w:t>. Charakterystyka energetyczna budynku</w:t>
      </w:r>
    </w:p>
    <w:p w:rsidR="00E0500F" w:rsidRDefault="00E0500F" w:rsidP="00FF67C7">
      <w:pPr>
        <w:ind w:left="284" w:hanging="284"/>
        <w:rPr>
          <w:rFonts w:ascii="Times New Roman" w:hAnsi="Times New Roman" w:cs="Times New Roman"/>
          <w:b/>
          <w:sz w:val="28"/>
          <w:szCs w:val="28"/>
        </w:rPr>
      </w:pPr>
    </w:p>
    <w:p w:rsidR="00E0500F" w:rsidRDefault="00E0500F" w:rsidP="00FF67C7">
      <w:pPr>
        <w:ind w:left="284" w:hanging="284"/>
        <w:rPr>
          <w:rFonts w:ascii="Times New Roman" w:hAnsi="Times New Roman" w:cs="Times New Roman"/>
          <w:b/>
          <w:sz w:val="28"/>
          <w:szCs w:val="28"/>
        </w:rPr>
      </w:pPr>
    </w:p>
    <w:p w:rsidR="00E0500F" w:rsidRDefault="00E0500F" w:rsidP="00FF67C7">
      <w:pPr>
        <w:ind w:left="284" w:hanging="284"/>
        <w:rPr>
          <w:rFonts w:ascii="Times New Roman" w:hAnsi="Times New Roman" w:cs="Times New Roman"/>
          <w:b/>
          <w:sz w:val="28"/>
          <w:szCs w:val="28"/>
        </w:rPr>
      </w:pPr>
    </w:p>
    <w:p w:rsidR="00E0500F" w:rsidRDefault="00E0500F" w:rsidP="00FF67C7">
      <w:pPr>
        <w:ind w:left="284" w:hanging="284"/>
        <w:rPr>
          <w:rFonts w:ascii="Times New Roman" w:hAnsi="Times New Roman" w:cs="Times New Roman"/>
          <w:b/>
          <w:sz w:val="28"/>
          <w:szCs w:val="28"/>
        </w:rPr>
      </w:pPr>
    </w:p>
    <w:p w:rsidR="00E0500F" w:rsidRDefault="00E0500F" w:rsidP="00FF67C7">
      <w:pPr>
        <w:ind w:left="284" w:hanging="284"/>
        <w:rPr>
          <w:rFonts w:ascii="Times New Roman" w:hAnsi="Times New Roman" w:cs="Times New Roman"/>
          <w:b/>
          <w:sz w:val="28"/>
          <w:szCs w:val="28"/>
        </w:rPr>
      </w:pPr>
    </w:p>
    <w:p w:rsidR="00E0500F" w:rsidRDefault="00E0500F" w:rsidP="00FF67C7">
      <w:pPr>
        <w:ind w:left="284" w:hanging="284"/>
        <w:rPr>
          <w:rFonts w:ascii="Times New Roman" w:hAnsi="Times New Roman" w:cs="Times New Roman"/>
          <w:b/>
          <w:sz w:val="28"/>
          <w:szCs w:val="28"/>
        </w:rPr>
      </w:pPr>
    </w:p>
    <w:p w:rsidR="008256D4" w:rsidRDefault="008256D4" w:rsidP="00FF67C7">
      <w:pPr>
        <w:ind w:left="284" w:hanging="284"/>
        <w:rPr>
          <w:rFonts w:ascii="Times New Roman" w:hAnsi="Times New Roman" w:cs="Times New Roman"/>
          <w:b/>
          <w:sz w:val="28"/>
          <w:szCs w:val="28"/>
        </w:rPr>
      </w:pPr>
    </w:p>
    <w:p w:rsidR="008256D4" w:rsidRDefault="008256D4" w:rsidP="00FF67C7">
      <w:pPr>
        <w:ind w:left="284" w:hanging="284"/>
        <w:rPr>
          <w:rFonts w:ascii="Times New Roman" w:hAnsi="Times New Roman" w:cs="Times New Roman"/>
          <w:b/>
          <w:sz w:val="28"/>
          <w:szCs w:val="28"/>
        </w:rPr>
      </w:pPr>
    </w:p>
    <w:p w:rsidR="00E0500F" w:rsidRDefault="00E0500F" w:rsidP="00FF67C7">
      <w:pPr>
        <w:ind w:left="284" w:hanging="284"/>
        <w:rPr>
          <w:rFonts w:ascii="Times New Roman" w:hAnsi="Times New Roman" w:cs="Times New Roman"/>
          <w:b/>
          <w:sz w:val="28"/>
          <w:szCs w:val="28"/>
        </w:rPr>
      </w:pPr>
    </w:p>
    <w:p w:rsidR="00E0500F" w:rsidRDefault="00E0500F" w:rsidP="00E0500F">
      <w:pPr>
        <w:ind w:left="284" w:hanging="284"/>
        <w:jc w:val="center"/>
        <w:rPr>
          <w:rFonts w:ascii="Times New Roman" w:hAnsi="Times New Roman" w:cs="Times New Roman"/>
          <w:b/>
          <w:sz w:val="36"/>
          <w:szCs w:val="36"/>
        </w:rPr>
      </w:pPr>
      <w:r w:rsidRPr="00E0500F">
        <w:rPr>
          <w:rFonts w:ascii="Times New Roman" w:hAnsi="Times New Roman" w:cs="Times New Roman"/>
          <w:b/>
          <w:sz w:val="36"/>
          <w:szCs w:val="36"/>
        </w:rPr>
        <w:t>DOKUMENTY FORMALNO- PRAWNE</w:t>
      </w:r>
    </w:p>
    <w:p w:rsidR="00E0500F" w:rsidRDefault="00E0500F" w:rsidP="00E0500F">
      <w:pPr>
        <w:ind w:left="284" w:hanging="284"/>
        <w:jc w:val="center"/>
        <w:rPr>
          <w:rFonts w:ascii="Times New Roman" w:hAnsi="Times New Roman" w:cs="Times New Roman"/>
          <w:b/>
          <w:sz w:val="36"/>
          <w:szCs w:val="36"/>
        </w:rPr>
      </w:pPr>
    </w:p>
    <w:p w:rsidR="00E0500F" w:rsidRDefault="00E0500F" w:rsidP="00E0500F">
      <w:pPr>
        <w:ind w:left="284" w:hanging="284"/>
        <w:jc w:val="center"/>
        <w:rPr>
          <w:rFonts w:ascii="Times New Roman" w:hAnsi="Times New Roman" w:cs="Times New Roman"/>
          <w:b/>
          <w:sz w:val="36"/>
          <w:szCs w:val="36"/>
        </w:rPr>
      </w:pPr>
    </w:p>
    <w:p w:rsidR="00E0500F" w:rsidRDefault="00E0500F" w:rsidP="00E0500F">
      <w:pPr>
        <w:ind w:left="284" w:hanging="284"/>
        <w:jc w:val="center"/>
        <w:rPr>
          <w:rFonts w:ascii="Times New Roman" w:hAnsi="Times New Roman" w:cs="Times New Roman"/>
          <w:b/>
          <w:sz w:val="36"/>
          <w:szCs w:val="36"/>
        </w:rPr>
      </w:pPr>
    </w:p>
    <w:p w:rsidR="00E0500F" w:rsidRDefault="00E0500F" w:rsidP="00E0500F">
      <w:pPr>
        <w:ind w:left="284" w:hanging="284"/>
        <w:jc w:val="center"/>
        <w:rPr>
          <w:rFonts w:ascii="Times New Roman" w:hAnsi="Times New Roman" w:cs="Times New Roman"/>
          <w:b/>
          <w:sz w:val="36"/>
          <w:szCs w:val="36"/>
        </w:rPr>
      </w:pPr>
    </w:p>
    <w:p w:rsidR="00E0500F" w:rsidRDefault="00E0500F" w:rsidP="00E0500F">
      <w:pPr>
        <w:ind w:left="284" w:hanging="284"/>
        <w:jc w:val="center"/>
        <w:rPr>
          <w:rFonts w:ascii="Times New Roman" w:hAnsi="Times New Roman" w:cs="Times New Roman"/>
          <w:b/>
          <w:sz w:val="36"/>
          <w:szCs w:val="36"/>
        </w:rPr>
      </w:pPr>
    </w:p>
    <w:p w:rsidR="00E0500F" w:rsidRDefault="00E0500F" w:rsidP="00E0500F">
      <w:pPr>
        <w:ind w:left="284" w:hanging="284"/>
        <w:jc w:val="center"/>
        <w:rPr>
          <w:rFonts w:ascii="Times New Roman" w:hAnsi="Times New Roman" w:cs="Times New Roman"/>
          <w:b/>
          <w:sz w:val="36"/>
          <w:szCs w:val="36"/>
        </w:rPr>
      </w:pPr>
    </w:p>
    <w:p w:rsidR="00E0500F" w:rsidRDefault="00E0500F" w:rsidP="00E0500F">
      <w:pPr>
        <w:ind w:left="284" w:hanging="284"/>
        <w:jc w:val="center"/>
        <w:rPr>
          <w:rFonts w:ascii="Times New Roman" w:hAnsi="Times New Roman" w:cs="Times New Roman"/>
          <w:b/>
          <w:sz w:val="36"/>
          <w:szCs w:val="36"/>
        </w:rPr>
      </w:pPr>
    </w:p>
    <w:p w:rsidR="00E0500F" w:rsidRDefault="00E0500F" w:rsidP="00E0500F">
      <w:pPr>
        <w:ind w:left="284" w:hanging="284"/>
        <w:jc w:val="center"/>
        <w:rPr>
          <w:rFonts w:ascii="Times New Roman" w:hAnsi="Times New Roman" w:cs="Times New Roman"/>
          <w:b/>
          <w:sz w:val="36"/>
          <w:szCs w:val="36"/>
        </w:rPr>
      </w:pPr>
    </w:p>
    <w:p w:rsidR="00E0500F" w:rsidRDefault="00E0500F" w:rsidP="00E0500F">
      <w:pPr>
        <w:ind w:left="284" w:hanging="284"/>
        <w:jc w:val="center"/>
        <w:rPr>
          <w:rFonts w:ascii="Times New Roman" w:hAnsi="Times New Roman" w:cs="Times New Roman"/>
          <w:b/>
          <w:sz w:val="36"/>
          <w:szCs w:val="36"/>
        </w:rPr>
      </w:pPr>
    </w:p>
    <w:p w:rsidR="00E0500F" w:rsidRDefault="00E0500F" w:rsidP="00E0500F">
      <w:pPr>
        <w:ind w:left="284" w:hanging="284"/>
        <w:jc w:val="center"/>
        <w:rPr>
          <w:rFonts w:ascii="Times New Roman" w:hAnsi="Times New Roman" w:cs="Times New Roman"/>
          <w:b/>
          <w:sz w:val="36"/>
          <w:szCs w:val="36"/>
        </w:rPr>
      </w:pPr>
    </w:p>
    <w:p w:rsidR="00E0500F" w:rsidRDefault="00E0500F" w:rsidP="00E0500F">
      <w:pPr>
        <w:ind w:left="284" w:hanging="284"/>
        <w:jc w:val="center"/>
        <w:rPr>
          <w:rFonts w:ascii="Times New Roman" w:hAnsi="Times New Roman" w:cs="Times New Roman"/>
          <w:b/>
          <w:sz w:val="36"/>
          <w:szCs w:val="36"/>
        </w:rPr>
      </w:pPr>
    </w:p>
    <w:p w:rsidR="00E0500F" w:rsidRDefault="00E0500F" w:rsidP="00E0500F">
      <w:pPr>
        <w:ind w:left="284" w:hanging="284"/>
        <w:jc w:val="center"/>
        <w:rPr>
          <w:rFonts w:ascii="Times New Roman" w:hAnsi="Times New Roman" w:cs="Times New Roman"/>
          <w:b/>
          <w:sz w:val="36"/>
          <w:szCs w:val="36"/>
        </w:rPr>
      </w:pPr>
    </w:p>
    <w:p w:rsidR="00E0500F" w:rsidRDefault="00E0500F" w:rsidP="00E0500F">
      <w:pPr>
        <w:ind w:left="284" w:hanging="284"/>
        <w:jc w:val="center"/>
        <w:rPr>
          <w:rFonts w:ascii="Times New Roman" w:hAnsi="Times New Roman" w:cs="Times New Roman"/>
          <w:b/>
          <w:sz w:val="36"/>
          <w:szCs w:val="36"/>
        </w:rPr>
      </w:pPr>
    </w:p>
    <w:p w:rsidR="00932D99" w:rsidRDefault="00932D99" w:rsidP="00932D99">
      <w:pPr>
        <w:pStyle w:val="NormalnyWeb"/>
        <w:spacing w:after="0"/>
        <w:ind w:left="1083"/>
        <w:jc w:val="center"/>
        <w:rPr>
          <w:rFonts w:eastAsiaTheme="minorHAnsi"/>
          <w:b/>
          <w:sz w:val="36"/>
          <w:szCs w:val="36"/>
          <w:lang w:eastAsia="en-US"/>
        </w:rPr>
      </w:pPr>
    </w:p>
    <w:p w:rsidR="00932D99" w:rsidRDefault="00932D99" w:rsidP="00932D99">
      <w:pPr>
        <w:pStyle w:val="NormalnyWeb"/>
        <w:spacing w:after="0"/>
        <w:ind w:left="1083"/>
        <w:jc w:val="center"/>
        <w:rPr>
          <w:rFonts w:eastAsiaTheme="minorHAnsi"/>
          <w:b/>
          <w:sz w:val="36"/>
          <w:szCs w:val="36"/>
          <w:lang w:eastAsia="en-US"/>
        </w:rPr>
      </w:pPr>
    </w:p>
    <w:p w:rsidR="00F92488" w:rsidRDefault="00932D99" w:rsidP="00594240">
      <w:pPr>
        <w:pStyle w:val="NormalnyWeb"/>
        <w:spacing w:after="0"/>
        <w:rPr>
          <w:rFonts w:eastAsiaTheme="minorHAnsi"/>
          <w:b/>
          <w:sz w:val="36"/>
          <w:szCs w:val="36"/>
          <w:lang w:eastAsia="en-US"/>
        </w:rPr>
      </w:pPr>
      <w:r>
        <w:rPr>
          <w:rFonts w:eastAsiaTheme="minorHAnsi"/>
          <w:b/>
          <w:sz w:val="36"/>
          <w:szCs w:val="36"/>
          <w:lang w:eastAsia="en-US"/>
        </w:rPr>
        <w:lastRenderedPageBreak/>
        <w:tab/>
      </w:r>
      <w:r>
        <w:rPr>
          <w:rFonts w:eastAsiaTheme="minorHAnsi"/>
          <w:b/>
          <w:sz w:val="36"/>
          <w:szCs w:val="36"/>
          <w:lang w:eastAsia="en-US"/>
        </w:rPr>
        <w:tab/>
      </w:r>
      <w:r>
        <w:rPr>
          <w:rFonts w:eastAsiaTheme="minorHAnsi"/>
          <w:b/>
          <w:sz w:val="36"/>
          <w:szCs w:val="36"/>
          <w:lang w:eastAsia="en-US"/>
        </w:rPr>
        <w:tab/>
      </w:r>
    </w:p>
    <w:p w:rsidR="00F92488" w:rsidRDefault="00F92488" w:rsidP="00932D99">
      <w:pPr>
        <w:pStyle w:val="NormalnyWeb"/>
        <w:spacing w:after="0"/>
        <w:ind w:left="1083"/>
        <w:jc w:val="center"/>
        <w:rPr>
          <w:rFonts w:eastAsiaTheme="minorHAnsi"/>
          <w:b/>
          <w:sz w:val="36"/>
          <w:szCs w:val="36"/>
          <w:lang w:eastAsia="en-US"/>
        </w:rPr>
      </w:pPr>
    </w:p>
    <w:p w:rsidR="00932D99" w:rsidRDefault="005C25D9" w:rsidP="00F92488">
      <w:pPr>
        <w:pStyle w:val="NormalnyWeb"/>
        <w:spacing w:after="0"/>
        <w:ind w:left="1083"/>
        <w:jc w:val="right"/>
      </w:pPr>
      <w:r>
        <w:rPr>
          <w:sz w:val="27"/>
          <w:szCs w:val="27"/>
        </w:rPr>
        <w:t xml:space="preserve">Lublin. </w:t>
      </w:r>
      <w:r w:rsidR="00CB1812">
        <w:rPr>
          <w:sz w:val="27"/>
          <w:szCs w:val="27"/>
        </w:rPr>
        <w:t>kwiecień</w:t>
      </w:r>
      <w:r w:rsidR="00932D99">
        <w:rPr>
          <w:sz w:val="27"/>
          <w:szCs w:val="27"/>
        </w:rPr>
        <w:t xml:space="preserve"> 201</w:t>
      </w:r>
      <w:r w:rsidR="006068EA">
        <w:rPr>
          <w:sz w:val="27"/>
          <w:szCs w:val="27"/>
        </w:rPr>
        <w:t>8</w:t>
      </w:r>
      <w:r w:rsidR="00932D99">
        <w:rPr>
          <w:sz w:val="27"/>
          <w:szCs w:val="27"/>
        </w:rPr>
        <w:t xml:space="preserve"> r.</w:t>
      </w:r>
    </w:p>
    <w:p w:rsidR="00932D99" w:rsidRDefault="00932D99" w:rsidP="00932D99">
      <w:pPr>
        <w:pStyle w:val="NormalnyWeb"/>
        <w:spacing w:after="0"/>
        <w:ind w:left="1083"/>
        <w:jc w:val="center"/>
      </w:pPr>
    </w:p>
    <w:p w:rsidR="00932D99" w:rsidRDefault="00932D99" w:rsidP="00932D99">
      <w:pPr>
        <w:pStyle w:val="NormalnyWeb"/>
        <w:spacing w:after="0"/>
        <w:jc w:val="center"/>
      </w:pPr>
      <w:r>
        <w:rPr>
          <w:b/>
          <w:bCs/>
          <w:sz w:val="36"/>
          <w:szCs w:val="36"/>
        </w:rPr>
        <w:t>OŚWIADCZENIE</w:t>
      </w:r>
    </w:p>
    <w:p w:rsidR="00932D99" w:rsidRDefault="00932D99" w:rsidP="00932D99">
      <w:pPr>
        <w:pStyle w:val="NormalnyWeb"/>
        <w:spacing w:after="0"/>
        <w:ind w:left="1083"/>
      </w:pPr>
    </w:p>
    <w:p w:rsidR="00932D99" w:rsidRDefault="00932D99" w:rsidP="00932D99">
      <w:pPr>
        <w:pStyle w:val="NormalnyWeb"/>
        <w:spacing w:after="0"/>
        <w:ind w:left="1083"/>
      </w:pPr>
      <w:r>
        <w:rPr>
          <w:sz w:val="27"/>
          <w:szCs w:val="27"/>
          <w:u w:val="single"/>
        </w:rPr>
        <w:t>Adres i nazwa obiektu</w:t>
      </w:r>
      <w:r>
        <w:t>:</w:t>
      </w:r>
    </w:p>
    <w:p w:rsidR="00916667" w:rsidRDefault="00916667" w:rsidP="00932D99">
      <w:pPr>
        <w:pStyle w:val="NormalnyWeb"/>
        <w:spacing w:after="0"/>
        <w:ind w:left="1083"/>
        <w:rPr>
          <w:rFonts w:ascii="Segoe UI" w:hAnsi="Segoe UI" w:cs="Segoe UI"/>
          <w:color w:val="2D2D2D"/>
          <w:szCs w:val="21"/>
          <w:shd w:val="clear" w:color="auto" w:fill="FFFFFF"/>
        </w:rPr>
      </w:pPr>
      <w:r w:rsidRPr="00916667">
        <w:rPr>
          <w:rFonts w:ascii="Segoe UI" w:hAnsi="Segoe UI" w:cs="Segoe UI"/>
          <w:color w:val="2D2D2D"/>
          <w:szCs w:val="21"/>
          <w:shd w:val="clear" w:color="auto" w:fill="FFFFFF"/>
        </w:rPr>
        <w:t>NR DZIAŁKI 1/118, UL. BLACHARSKA 2, 20-209 LUBLIN</w:t>
      </w:r>
    </w:p>
    <w:p w:rsidR="00932D99" w:rsidRDefault="00932D99" w:rsidP="00932D99">
      <w:pPr>
        <w:pStyle w:val="NormalnyWeb"/>
        <w:spacing w:after="0"/>
        <w:ind w:left="1083"/>
      </w:pPr>
      <w:r w:rsidRPr="00916667">
        <w:rPr>
          <w:szCs w:val="27"/>
          <w:u w:val="single"/>
        </w:rPr>
        <w:t xml:space="preserve">Nazwa </w:t>
      </w:r>
      <w:r>
        <w:rPr>
          <w:sz w:val="27"/>
          <w:szCs w:val="27"/>
          <w:u w:val="single"/>
        </w:rPr>
        <w:t>opracowania:</w:t>
      </w:r>
    </w:p>
    <w:p w:rsidR="00916667" w:rsidRPr="00F92488" w:rsidRDefault="00916667" w:rsidP="00731A09">
      <w:pPr>
        <w:pStyle w:val="NormalnyWeb"/>
        <w:spacing w:after="0"/>
        <w:ind w:firstLine="1111"/>
        <w:jc w:val="both"/>
      </w:pPr>
      <w:r w:rsidRPr="00F92488">
        <w:rPr>
          <w:rFonts w:ascii="Segoe UI" w:hAnsi="Segoe UI" w:cs="Segoe UI"/>
          <w:shd w:val="clear" w:color="auto" w:fill="FFFFFF"/>
        </w:rPr>
        <w:t xml:space="preserve">PROJEKT DOCIEPLANIA I KOLORYSTYKI BUDYNKU </w:t>
      </w:r>
      <w:r w:rsidR="00731A09" w:rsidRPr="00F92488">
        <w:rPr>
          <w:rFonts w:ascii="Segoe UI" w:hAnsi="Segoe UI" w:cs="Segoe UI"/>
          <w:shd w:val="clear" w:color="auto" w:fill="FFFFFF"/>
        </w:rPr>
        <w:t xml:space="preserve">MAGAZYNOWO PRODUKCYJNEGO Z CZĘŚCIĄ BIUROWĄ </w:t>
      </w:r>
      <w:r w:rsidRPr="00F92488">
        <w:rPr>
          <w:rFonts w:ascii="Segoe UI" w:hAnsi="Segoe UI" w:cs="Segoe UI"/>
          <w:shd w:val="clear" w:color="auto" w:fill="FFFFFF"/>
        </w:rPr>
        <w:t>HALI ZOMECH – ZAKŁAD OBRÓBKI MECHANICZNEJ SP. Z O.O. W LUBLINIE NR DZIAŁKI 1/118, UL. BLACHARSKA 2, 20-209 LUBLIN</w:t>
      </w:r>
    </w:p>
    <w:p w:rsidR="00932D99" w:rsidRDefault="00932D99" w:rsidP="00932D99">
      <w:pPr>
        <w:pStyle w:val="NormalnyWeb"/>
        <w:spacing w:after="0"/>
        <w:ind w:firstLine="1111"/>
      </w:pPr>
      <w:r w:rsidRPr="00731A09">
        <w:t>Zgodnie</w:t>
      </w:r>
      <w:r>
        <w:t xml:space="preserve"> z art. 20 pkt.4 ustawy z dnia 07.07.1994 r. ,,Prawo budowlane”- tekst jednolity Dz.</w:t>
      </w:r>
      <w:r w:rsidR="00F92488">
        <w:t xml:space="preserve"> </w:t>
      </w:r>
      <w:r>
        <w:t>U. z 2006 r. Nr 156 poz.1118, z późniejszymi zmianami,</w:t>
      </w:r>
      <w:r w:rsidR="00F92488">
        <w:t xml:space="preserve"> </w:t>
      </w:r>
      <w:r>
        <w:t xml:space="preserve">oświadczam, że przedłożony projekt budowlano – wykonawczy w zakresie j.w został opracowany zgodnie z obowiązującymi przepisami oraz zasadami wiedzy technicznej. </w:t>
      </w:r>
    </w:p>
    <w:p w:rsidR="00932D99" w:rsidRDefault="00932D99" w:rsidP="00932D99">
      <w:pPr>
        <w:pStyle w:val="NormalnyWeb"/>
        <w:spacing w:before="102" w:beforeAutospacing="0" w:after="0"/>
        <w:ind w:left="1083"/>
        <w:jc w:val="center"/>
      </w:pPr>
    </w:p>
    <w:p w:rsidR="00932D99" w:rsidRDefault="00932D99" w:rsidP="00932D99">
      <w:pPr>
        <w:pStyle w:val="NormalnyWeb"/>
        <w:spacing w:before="102" w:beforeAutospacing="0" w:after="0"/>
        <w:ind w:left="1083"/>
        <w:jc w:val="center"/>
      </w:pPr>
    </w:p>
    <w:p w:rsidR="00932D99" w:rsidRDefault="00932D99" w:rsidP="00822CC1">
      <w:pPr>
        <w:pStyle w:val="NormalnyWeb"/>
        <w:spacing w:before="102" w:beforeAutospacing="0" w:after="0"/>
      </w:pPr>
    </w:p>
    <w:p w:rsidR="00932D99" w:rsidRDefault="00932D99" w:rsidP="00932D99">
      <w:pPr>
        <w:pStyle w:val="NormalnyWeb"/>
        <w:spacing w:before="102" w:beforeAutospacing="0" w:after="0"/>
        <w:ind w:left="1083"/>
      </w:pPr>
    </w:p>
    <w:p w:rsidR="00932D99" w:rsidRPr="00822CC1" w:rsidRDefault="006A33FD" w:rsidP="00932D99">
      <w:pPr>
        <w:pStyle w:val="NormalnyWeb"/>
        <w:spacing w:after="0" w:line="360" w:lineRule="auto"/>
        <w:jc w:val="right"/>
        <w:rPr>
          <w:sz w:val="28"/>
          <w:szCs w:val="28"/>
        </w:rPr>
      </w:pPr>
      <w:r w:rsidRPr="00822CC1">
        <w:rPr>
          <w:sz w:val="28"/>
          <w:szCs w:val="28"/>
        </w:rPr>
        <w:t xml:space="preserve">mgr inż. Wojciech Kępa </w:t>
      </w:r>
    </w:p>
    <w:p w:rsidR="00932D99" w:rsidRPr="00822CC1" w:rsidRDefault="00932D99" w:rsidP="00932D99">
      <w:pPr>
        <w:pStyle w:val="NormalnyWeb"/>
        <w:spacing w:after="0" w:line="360" w:lineRule="auto"/>
        <w:ind w:left="4763"/>
        <w:jc w:val="right"/>
        <w:rPr>
          <w:sz w:val="28"/>
          <w:szCs w:val="28"/>
        </w:rPr>
      </w:pPr>
      <w:r w:rsidRPr="00822CC1">
        <w:rPr>
          <w:sz w:val="28"/>
          <w:szCs w:val="28"/>
        </w:rPr>
        <w:t>nr upr.:</w:t>
      </w:r>
      <w:r w:rsidR="006A33FD" w:rsidRPr="00822CC1">
        <w:rPr>
          <w:sz w:val="28"/>
          <w:szCs w:val="28"/>
        </w:rPr>
        <w:t xml:space="preserve"> 1448/Lb/91</w:t>
      </w:r>
    </w:p>
    <w:p w:rsidR="00706927" w:rsidRPr="00822CC1" w:rsidRDefault="00706927" w:rsidP="00706927">
      <w:pPr>
        <w:ind w:left="284" w:hanging="284"/>
        <w:jc w:val="center"/>
        <w:rPr>
          <w:rFonts w:ascii="Times New Roman" w:hAnsi="Times New Roman" w:cs="Times New Roman"/>
          <w:b/>
          <w:sz w:val="28"/>
          <w:szCs w:val="28"/>
        </w:rPr>
      </w:pPr>
    </w:p>
    <w:p w:rsidR="00706927" w:rsidRPr="00822CC1" w:rsidRDefault="00822CC1" w:rsidP="00822CC1">
      <w:pPr>
        <w:ind w:left="284" w:hanging="284"/>
        <w:jc w:val="right"/>
        <w:rPr>
          <w:rFonts w:ascii="Times New Roman" w:hAnsi="Times New Roman" w:cs="Times New Roman"/>
          <w:b/>
          <w:sz w:val="28"/>
          <w:szCs w:val="28"/>
        </w:rPr>
      </w:pPr>
      <w:r w:rsidRPr="00822CC1">
        <w:rPr>
          <w:rFonts w:ascii="Times New Roman" w:hAnsi="Times New Roman" w:cs="Times New Roman"/>
          <w:sz w:val="28"/>
          <w:szCs w:val="28"/>
        </w:rPr>
        <w:t>mgr inż. Marek Michał Mizak</w:t>
      </w:r>
    </w:p>
    <w:p w:rsidR="00D179F2" w:rsidRPr="00822CC1" w:rsidRDefault="00822CC1" w:rsidP="00822CC1">
      <w:pPr>
        <w:ind w:left="284" w:hanging="284"/>
        <w:jc w:val="right"/>
        <w:rPr>
          <w:rFonts w:ascii="Times New Roman" w:hAnsi="Times New Roman" w:cs="Times New Roman"/>
          <w:b/>
          <w:sz w:val="28"/>
          <w:szCs w:val="28"/>
        </w:rPr>
      </w:pPr>
      <w:r w:rsidRPr="00822CC1">
        <w:rPr>
          <w:rFonts w:ascii="Times New Roman" w:hAnsi="Times New Roman" w:cs="Times New Roman"/>
          <w:sz w:val="28"/>
          <w:szCs w:val="28"/>
        </w:rPr>
        <w:t>2331/Lb/84</w:t>
      </w:r>
    </w:p>
    <w:p w:rsidR="00D179F2" w:rsidRDefault="00D179F2" w:rsidP="00E0500F">
      <w:pPr>
        <w:ind w:left="284" w:hanging="284"/>
        <w:jc w:val="center"/>
        <w:rPr>
          <w:rFonts w:ascii="Times New Roman" w:hAnsi="Times New Roman" w:cs="Times New Roman"/>
          <w:b/>
          <w:sz w:val="36"/>
          <w:szCs w:val="36"/>
        </w:rPr>
      </w:pPr>
    </w:p>
    <w:p w:rsidR="00822CC1" w:rsidRDefault="00822CC1" w:rsidP="00594240">
      <w:pPr>
        <w:rPr>
          <w:rFonts w:ascii="Times New Roman" w:hAnsi="Times New Roman" w:cs="Times New Roman"/>
          <w:b/>
          <w:sz w:val="36"/>
          <w:szCs w:val="36"/>
        </w:rPr>
      </w:pPr>
    </w:p>
    <w:p w:rsidR="00822CC1" w:rsidRDefault="00822CC1" w:rsidP="00E0500F">
      <w:pPr>
        <w:ind w:left="284" w:hanging="284"/>
        <w:jc w:val="center"/>
        <w:rPr>
          <w:rFonts w:ascii="Times New Roman" w:hAnsi="Times New Roman" w:cs="Times New Roman"/>
          <w:b/>
          <w:sz w:val="36"/>
          <w:szCs w:val="36"/>
        </w:rPr>
      </w:pPr>
    </w:p>
    <w:p w:rsidR="00A83C17" w:rsidRDefault="00A83C17" w:rsidP="00E0500F">
      <w:pPr>
        <w:ind w:left="284" w:hanging="284"/>
        <w:jc w:val="center"/>
        <w:rPr>
          <w:rFonts w:ascii="Times New Roman" w:hAnsi="Times New Roman" w:cs="Times New Roman"/>
          <w:b/>
          <w:sz w:val="36"/>
          <w:szCs w:val="36"/>
        </w:rPr>
      </w:pPr>
    </w:p>
    <w:p w:rsidR="00A83C17" w:rsidRDefault="004F5281" w:rsidP="00A83C17">
      <w:pPr>
        <w:autoSpaceDE w:val="0"/>
        <w:autoSpaceDN w:val="0"/>
        <w:adjustRightInd w:val="0"/>
        <w:spacing w:after="0" w:line="240" w:lineRule="auto"/>
        <w:jc w:val="center"/>
        <w:rPr>
          <w:rFonts w:ascii="Times New Roman" w:hAnsi="Times New Roman" w:cs="Times New Roman"/>
          <w:b/>
          <w:bCs/>
          <w:sz w:val="44"/>
          <w:szCs w:val="44"/>
        </w:rPr>
      </w:pPr>
      <w:r>
        <w:rPr>
          <w:rFonts w:ascii="Times New Roman" w:hAnsi="Times New Roman" w:cs="Times New Roman"/>
          <w:b/>
          <w:bCs/>
          <w:sz w:val="44"/>
          <w:szCs w:val="44"/>
        </w:rPr>
        <w:t>INFORMACJA BI</w:t>
      </w:r>
      <w:r w:rsidR="00A83C17" w:rsidRPr="00D14BF6">
        <w:rPr>
          <w:rFonts w:ascii="Times New Roman" w:hAnsi="Times New Roman" w:cs="Times New Roman"/>
          <w:b/>
          <w:bCs/>
          <w:sz w:val="44"/>
          <w:szCs w:val="44"/>
        </w:rPr>
        <w:t>OZ</w:t>
      </w:r>
    </w:p>
    <w:p w:rsidR="000B0260" w:rsidRDefault="000B0260" w:rsidP="00A83C17">
      <w:pPr>
        <w:autoSpaceDE w:val="0"/>
        <w:autoSpaceDN w:val="0"/>
        <w:adjustRightInd w:val="0"/>
        <w:spacing w:after="0" w:line="240" w:lineRule="auto"/>
        <w:jc w:val="center"/>
        <w:rPr>
          <w:rFonts w:ascii="Times New Roman" w:hAnsi="Times New Roman" w:cs="Times New Roman"/>
          <w:b/>
          <w:bCs/>
          <w:sz w:val="44"/>
          <w:szCs w:val="44"/>
        </w:rPr>
      </w:pPr>
    </w:p>
    <w:p w:rsidR="000B0260" w:rsidRDefault="000B0260" w:rsidP="00A83C17">
      <w:pPr>
        <w:autoSpaceDE w:val="0"/>
        <w:autoSpaceDN w:val="0"/>
        <w:adjustRightInd w:val="0"/>
        <w:spacing w:after="0" w:line="240" w:lineRule="auto"/>
        <w:jc w:val="center"/>
        <w:rPr>
          <w:rFonts w:ascii="Times New Roman" w:hAnsi="Times New Roman" w:cs="Times New Roman"/>
          <w:b/>
          <w:bCs/>
          <w:sz w:val="44"/>
          <w:szCs w:val="44"/>
        </w:rPr>
      </w:pPr>
    </w:p>
    <w:tbl>
      <w:tblPr>
        <w:tblW w:w="9657" w:type="dxa"/>
        <w:tblInd w:w="54" w:type="dxa"/>
        <w:tblLayout w:type="fixed"/>
        <w:tblCellMar>
          <w:left w:w="54" w:type="dxa"/>
          <w:right w:w="54" w:type="dxa"/>
        </w:tblCellMar>
        <w:tblLook w:val="0000"/>
      </w:tblPr>
      <w:tblGrid>
        <w:gridCol w:w="2077"/>
        <w:gridCol w:w="7580"/>
      </w:tblGrid>
      <w:tr w:rsidR="00916667" w:rsidRPr="005F7FA3" w:rsidTr="00AC434B">
        <w:trPr>
          <w:trHeight w:val="1"/>
        </w:trPr>
        <w:tc>
          <w:tcPr>
            <w:tcW w:w="2077" w:type="dxa"/>
            <w:tcBorders>
              <w:top w:val="single" w:sz="2" w:space="0" w:color="000000"/>
              <w:left w:val="single" w:sz="2" w:space="0" w:color="000000"/>
              <w:bottom w:val="single" w:sz="2" w:space="0" w:color="000000"/>
              <w:right w:val="single" w:sz="2" w:space="0" w:color="000000"/>
            </w:tcBorders>
            <w:shd w:val="clear" w:color="000000" w:fill="FFFFFF"/>
          </w:tcPr>
          <w:p w:rsidR="00916667" w:rsidRPr="001E0536" w:rsidRDefault="00916667" w:rsidP="00AC434B">
            <w:pPr>
              <w:autoSpaceDE w:val="0"/>
              <w:autoSpaceDN w:val="0"/>
              <w:adjustRightInd w:val="0"/>
              <w:spacing w:after="0" w:line="240" w:lineRule="auto"/>
              <w:rPr>
                <w:rFonts w:ascii="Times New Roman" w:hAnsi="Times New Roman" w:cs="Times New Roman"/>
                <w:sz w:val="28"/>
                <w:szCs w:val="28"/>
                <w:lang w:val="en-US"/>
              </w:rPr>
            </w:pPr>
            <w:r w:rsidRPr="001E0536">
              <w:rPr>
                <w:rFonts w:ascii="Times New Roman" w:hAnsi="Times New Roman" w:cs="Times New Roman"/>
                <w:sz w:val="28"/>
                <w:szCs w:val="28"/>
                <w:lang w:val="en-US"/>
              </w:rPr>
              <w:t>Inwestycja:</w:t>
            </w:r>
          </w:p>
        </w:tc>
        <w:tc>
          <w:tcPr>
            <w:tcW w:w="7580" w:type="dxa"/>
            <w:tcBorders>
              <w:top w:val="single" w:sz="2" w:space="0" w:color="000000"/>
              <w:left w:val="single" w:sz="2" w:space="0" w:color="000000"/>
              <w:bottom w:val="single" w:sz="2" w:space="0" w:color="000000"/>
              <w:right w:val="single" w:sz="2" w:space="0" w:color="000000"/>
            </w:tcBorders>
            <w:shd w:val="clear" w:color="000000" w:fill="FFFFFF"/>
          </w:tcPr>
          <w:p w:rsidR="00916667" w:rsidRPr="00F92488" w:rsidRDefault="00916667" w:rsidP="00F92488">
            <w:pPr>
              <w:autoSpaceDE w:val="0"/>
              <w:autoSpaceDN w:val="0"/>
              <w:adjustRightInd w:val="0"/>
              <w:spacing w:after="0" w:line="240" w:lineRule="auto"/>
              <w:jc w:val="both"/>
              <w:rPr>
                <w:rFonts w:ascii="Times New Roman" w:hAnsi="Times New Roman" w:cs="Times New Roman"/>
                <w:sz w:val="28"/>
                <w:szCs w:val="28"/>
              </w:rPr>
            </w:pPr>
            <w:r w:rsidRPr="00F92488">
              <w:rPr>
                <w:rFonts w:ascii="Segoe UI" w:hAnsi="Segoe UI" w:cs="Segoe UI"/>
                <w:sz w:val="28"/>
                <w:szCs w:val="21"/>
                <w:shd w:val="clear" w:color="auto" w:fill="FFFFFF"/>
              </w:rPr>
              <w:t xml:space="preserve">PROJEKT DOCIEPLANIA I KOLORYSTYKI BUDYNKU </w:t>
            </w:r>
            <w:r w:rsidR="00731A09" w:rsidRPr="00F92488">
              <w:rPr>
                <w:rFonts w:ascii="Segoe UI" w:hAnsi="Segoe UI" w:cs="Segoe UI"/>
                <w:sz w:val="28"/>
                <w:szCs w:val="21"/>
                <w:shd w:val="clear" w:color="auto" w:fill="FFFFFF"/>
              </w:rPr>
              <w:t xml:space="preserve">MAGAZYNOWO PRODUKCYJNEGO Z CZĘŚCIĄ BIUROWĄ </w:t>
            </w:r>
            <w:r w:rsidRPr="00F92488">
              <w:rPr>
                <w:rFonts w:ascii="Segoe UI" w:hAnsi="Segoe UI" w:cs="Segoe UI"/>
                <w:sz w:val="28"/>
                <w:szCs w:val="21"/>
                <w:shd w:val="clear" w:color="auto" w:fill="FFFFFF"/>
              </w:rPr>
              <w:t xml:space="preserve">HALI </w:t>
            </w:r>
            <w:r w:rsidR="00731A09" w:rsidRPr="00F92488">
              <w:rPr>
                <w:rFonts w:ascii="Segoe UI" w:hAnsi="Segoe UI" w:cs="Segoe UI"/>
                <w:sz w:val="28"/>
                <w:szCs w:val="21"/>
                <w:shd w:val="clear" w:color="auto" w:fill="FFFFFF"/>
              </w:rPr>
              <w:t xml:space="preserve"> </w:t>
            </w:r>
            <w:r w:rsidRPr="00F92488">
              <w:rPr>
                <w:rFonts w:ascii="Segoe UI" w:hAnsi="Segoe UI" w:cs="Segoe UI"/>
                <w:sz w:val="28"/>
                <w:szCs w:val="21"/>
                <w:shd w:val="clear" w:color="auto" w:fill="FFFFFF"/>
              </w:rPr>
              <w:t>ZOMECH – ZAKŁAD OBRÓBKI MECHANICZNEJ SP. Z O.O. W LUBLINIE NR DZIAŁKI 1/118, UL. BLACHARSKA 2, 20-209 LUBLIN</w:t>
            </w:r>
          </w:p>
        </w:tc>
      </w:tr>
      <w:tr w:rsidR="00916667" w:rsidTr="00AC434B">
        <w:trPr>
          <w:trHeight w:val="1"/>
        </w:trPr>
        <w:tc>
          <w:tcPr>
            <w:tcW w:w="2077" w:type="dxa"/>
            <w:tcBorders>
              <w:top w:val="single" w:sz="2" w:space="0" w:color="000000"/>
              <w:left w:val="single" w:sz="2" w:space="0" w:color="000000"/>
              <w:bottom w:val="single" w:sz="2" w:space="0" w:color="000000"/>
              <w:right w:val="single" w:sz="2" w:space="0" w:color="000000"/>
            </w:tcBorders>
            <w:shd w:val="clear" w:color="000000" w:fill="FFFFFF"/>
          </w:tcPr>
          <w:p w:rsidR="00916667" w:rsidRPr="001E0536" w:rsidRDefault="00916667" w:rsidP="00AC434B">
            <w:pPr>
              <w:autoSpaceDE w:val="0"/>
              <w:autoSpaceDN w:val="0"/>
              <w:adjustRightInd w:val="0"/>
              <w:spacing w:after="0" w:line="240" w:lineRule="auto"/>
              <w:rPr>
                <w:rFonts w:ascii="Times New Roman" w:hAnsi="Times New Roman" w:cs="Times New Roman"/>
                <w:sz w:val="28"/>
                <w:szCs w:val="28"/>
                <w:lang w:val="en-US"/>
              </w:rPr>
            </w:pPr>
            <w:r w:rsidRPr="001E0536">
              <w:rPr>
                <w:rFonts w:ascii="Times New Roman" w:hAnsi="Times New Roman" w:cs="Times New Roman"/>
                <w:sz w:val="28"/>
                <w:szCs w:val="28"/>
                <w:lang w:val="en-US"/>
              </w:rPr>
              <w:t>Lokalizacja:</w:t>
            </w:r>
          </w:p>
        </w:tc>
        <w:tc>
          <w:tcPr>
            <w:tcW w:w="7580" w:type="dxa"/>
            <w:tcBorders>
              <w:top w:val="single" w:sz="2" w:space="0" w:color="000000"/>
              <w:left w:val="single" w:sz="2" w:space="0" w:color="000000"/>
              <w:bottom w:val="single" w:sz="2" w:space="0" w:color="000000"/>
              <w:right w:val="single" w:sz="2" w:space="0" w:color="000000"/>
            </w:tcBorders>
            <w:shd w:val="clear" w:color="000000" w:fill="FFFFFF"/>
          </w:tcPr>
          <w:p w:rsidR="00916667" w:rsidRPr="00FA3255" w:rsidRDefault="00916667" w:rsidP="00AC434B">
            <w:pPr>
              <w:autoSpaceDE w:val="0"/>
              <w:autoSpaceDN w:val="0"/>
              <w:adjustRightInd w:val="0"/>
              <w:spacing w:after="0" w:line="240" w:lineRule="auto"/>
              <w:rPr>
                <w:rFonts w:ascii="Times New Roman" w:hAnsi="Times New Roman" w:cs="Times New Roman"/>
                <w:color w:val="000000" w:themeColor="text1"/>
                <w:sz w:val="28"/>
                <w:szCs w:val="28"/>
              </w:rPr>
            </w:pPr>
            <w:r>
              <w:rPr>
                <w:rFonts w:ascii="Segoe UI" w:hAnsi="Segoe UI" w:cs="Segoe UI"/>
                <w:color w:val="2D2D2D"/>
                <w:sz w:val="28"/>
                <w:szCs w:val="21"/>
                <w:shd w:val="clear" w:color="auto" w:fill="FFFFFF"/>
              </w:rPr>
              <w:t>NR DZIAŁKI 1/118, UL. BLACHARSKA 2, 20-209 LUBLIN</w:t>
            </w:r>
          </w:p>
        </w:tc>
      </w:tr>
      <w:tr w:rsidR="00916667" w:rsidRPr="00D179F2" w:rsidTr="00AC434B">
        <w:trPr>
          <w:trHeight w:val="1"/>
        </w:trPr>
        <w:tc>
          <w:tcPr>
            <w:tcW w:w="2077" w:type="dxa"/>
            <w:tcBorders>
              <w:top w:val="single" w:sz="2" w:space="0" w:color="000000"/>
              <w:left w:val="single" w:sz="2" w:space="0" w:color="000000"/>
              <w:bottom w:val="single" w:sz="2" w:space="0" w:color="000000"/>
              <w:right w:val="single" w:sz="2" w:space="0" w:color="000000"/>
            </w:tcBorders>
            <w:shd w:val="clear" w:color="000000" w:fill="FFFFFF"/>
          </w:tcPr>
          <w:p w:rsidR="00916667" w:rsidRPr="001E0536" w:rsidRDefault="00916667" w:rsidP="00AC434B">
            <w:pPr>
              <w:autoSpaceDE w:val="0"/>
              <w:autoSpaceDN w:val="0"/>
              <w:adjustRightInd w:val="0"/>
              <w:spacing w:after="0" w:line="240" w:lineRule="auto"/>
              <w:rPr>
                <w:rFonts w:ascii="Times New Roman" w:hAnsi="Times New Roman" w:cs="Times New Roman"/>
                <w:sz w:val="28"/>
                <w:szCs w:val="28"/>
              </w:rPr>
            </w:pPr>
            <w:r w:rsidRPr="001E0536">
              <w:rPr>
                <w:rFonts w:ascii="Times New Roman" w:hAnsi="Times New Roman" w:cs="Times New Roman"/>
                <w:sz w:val="28"/>
                <w:szCs w:val="28"/>
              </w:rPr>
              <w:t>Inwestor:</w:t>
            </w:r>
          </w:p>
        </w:tc>
        <w:tc>
          <w:tcPr>
            <w:tcW w:w="7580" w:type="dxa"/>
            <w:tcBorders>
              <w:top w:val="single" w:sz="2" w:space="0" w:color="000000"/>
              <w:left w:val="single" w:sz="2" w:space="0" w:color="000000"/>
              <w:bottom w:val="single" w:sz="2" w:space="0" w:color="000000"/>
              <w:right w:val="single" w:sz="2" w:space="0" w:color="000000"/>
            </w:tcBorders>
            <w:shd w:val="clear" w:color="000000" w:fill="FFFFFF"/>
          </w:tcPr>
          <w:p w:rsidR="00916667" w:rsidRPr="00FA3255" w:rsidRDefault="00916667" w:rsidP="00731A09">
            <w:pPr>
              <w:autoSpaceDE w:val="0"/>
              <w:autoSpaceDN w:val="0"/>
              <w:adjustRightInd w:val="0"/>
              <w:spacing w:after="0" w:line="240" w:lineRule="auto"/>
              <w:rPr>
                <w:rFonts w:ascii="Times New Roman" w:hAnsi="Times New Roman" w:cs="Times New Roman"/>
                <w:sz w:val="28"/>
                <w:szCs w:val="28"/>
              </w:rPr>
            </w:pPr>
            <w:r>
              <w:rPr>
                <w:rFonts w:ascii="Segoe UI" w:hAnsi="Segoe UI" w:cs="Segoe UI"/>
                <w:color w:val="2D2D2D"/>
                <w:sz w:val="28"/>
                <w:szCs w:val="21"/>
                <w:shd w:val="clear" w:color="auto" w:fill="FFFFFF"/>
              </w:rPr>
              <w:t xml:space="preserve">ZOMECH – ZAKŁAD OBRÓBKI MECHANICZNEJ SP. Z </w:t>
            </w:r>
            <w:r w:rsidR="00731A09">
              <w:rPr>
                <w:rFonts w:ascii="Segoe UI" w:hAnsi="Segoe UI" w:cs="Segoe UI"/>
                <w:color w:val="2D2D2D"/>
                <w:sz w:val="28"/>
                <w:szCs w:val="21"/>
                <w:shd w:val="clear" w:color="auto" w:fill="FFFFFF"/>
              </w:rPr>
              <w:t>O</w:t>
            </w:r>
            <w:r>
              <w:rPr>
                <w:rFonts w:ascii="Segoe UI" w:hAnsi="Segoe UI" w:cs="Segoe UI"/>
                <w:color w:val="2D2D2D"/>
                <w:sz w:val="28"/>
                <w:szCs w:val="21"/>
                <w:shd w:val="clear" w:color="auto" w:fill="FFFFFF"/>
              </w:rPr>
              <w:t>.</w:t>
            </w:r>
            <w:r w:rsidR="00731A09">
              <w:rPr>
                <w:rFonts w:ascii="Segoe UI" w:hAnsi="Segoe UI" w:cs="Segoe UI"/>
                <w:color w:val="2D2D2D"/>
                <w:sz w:val="28"/>
                <w:szCs w:val="21"/>
                <w:shd w:val="clear" w:color="auto" w:fill="FFFFFF"/>
              </w:rPr>
              <w:t>O</w:t>
            </w:r>
            <w:r>
              <w:rPr>
                <w:rFonts w:ascii="Segoe UI" w:hAnsi="Segoe UI" w:cs="Segoe UI"/>
                <w:color w:val="2D2D2D"/>
                <w:sz w:val="28"/>
                <w:szCs w:val="21"/>
                <w:shd w:val="clear" w:color="auto" w:fill="FFFFFF"/>
              </w:rPr>
              <w:t>. W LUBLINIE</w:t>
            </w:r>
          </w:p>
        </w:tc>
      </w:tr>
      <w:tr w:rsidR="00916667" w:rsidTr="00AC434B">
        <w:trPr>
          <w:trHeight w:val="401"/>
        </w:trPr>
        <w:tc>
          <w:tcPr>
            <w:tcW w:w="2077" w:type="dxa"/>
            <w:tcBorders>
              <w:top w:val="single" w:sz="2" w:space="0" w:color="000000"/>
              <w:left w:val="single" w:sz="2" w:space="0" w:color="000000"/>
              <w:bottom w:val="single" w:sz="2" w:space="0" w:color="000000"/>
              <w:right w:val="single" w:sz="2" w:space="0" w:color="000000"/>
            </w:tcBorders>
            <w:shd w:val="clear" w:color="000000" w:fill="FFFFFF"/>
          </w:tcPr>
          <w:p w:rsidR="00916667" w:rsidRPr="001E0536" w:rsidRDefault="00916667" w:rsidP="00AC434B">
            <w:pPr>
              <w:autoSpaceDE w:val="0"/>
              <w:autoSpaceDN w:val="0"/>
              <w:adjustRightInd w:val="0"/>
              <w:spacing w:after="0" w:line="240" w:lineRule="auto"/>
              <w:rPr>
                <w:rFonts w:ascii="Times New Roman" w:hAnsi="Times New Roman" w:cs="Times New Roman"/>
                <w:sz w:val="28"/>
                <w:szCs w:val="28"/>
              </w:rPr>
            </w:pPr>
            <w:r w:rsidRPr="001E0536">
              <w:rPr>
                <w:rFonts w:ascii="Times New Roman" w:hAnsi="Times New Roman" w:cs="Times New Roman"/>
                <w:sz w:val="28"/>
                <w:szCs w:val="28"/>
              </w:rPr>
              <w:t>Adres:</w:t>
            </w:r>
          </w:p>
        </w:tc>
        <w:tc>
          <w:tcPr>
            <w:tcW w:w="7580" w:type="dxa"/>
            <w:tcBorders>
              <w:top w:val="single" w:sz="2" w:space="0" w:color="000000"/>
              <w:left w:val="single" w:sz="2" w:space="0" w:color="000000"/>
              <w:bottom w:val="single" w:sz="2" w:space="0" w:color="000000"/>
              <w:right w:val="single" w:sz="2" w:space="0" w:color="000000"/>
            </w:tcBorders>
            <w:shd w:val="clear" w:color="000000" w:fill="FFFFFF"/>
          </w:tcPr>
          <w:p w:rsidR="00916667" w:rsidRPr="00FA3255" w:rsidRDefault="00916667" w:rsidP="00AC434B">
            <w:pPr>
              <w:autoSpaceDE w:val="0"/>
              <w:autoSpaceDN w:val="0"/>
              <w:adjustRightInd w:val="0"/>
              <w:spacing w:after="0" w:line="240" w:lineRule="auto"/>
              <w:rPr>
                <w:rFonts w:ascii="Times New Roman" w:hAnsi="Times New Roman" w:cs="Times New Roman"/>
                <w:sz w:val="28"/>
                <w:szCs w:val="28"/>
              </w:rPr>
            </w:pPr>
            <w:r>
              <w:rPr>
                <w:rFonts w:ascii="Segoe UI" w:hAnsi="Segoe UI" w:cs="Segoe UI"/>
                <w:color w:val="2D2D2D"/>
                <w:sz w:val="28"/>
                <w:szCs w:val="21"/>
                <w:shd w:val="clear" w:color="auto" w:fill="FFFFFF"/>
              </w:rPr>
              <w:t>BLACHARSKA 2, 20-209 LUBLIN</w:t>
            </w:r>
          </w:p>
        </w:tc>
      </w:tr>
    </w:tbl>
    <w:p w:rsidR="004325B1" w:rsidRDefault="004325B1" w:rsidP="00A83C17">
      <w:pPr>
        <w:autoSpaceDE w:val="0"/>
        <w:autoSpaceDN w:val="0"/>
        <w:adjustRightInd w:val="0"/>
        <w:spacing w:after="0" w:line="240" w:lineRule="auto"/>
        <w:jc w:val="center"/>
        <w:rPr>
          <w:rFonts w:ascii="Times New Roman" w:hAnsi="Times New Roman" w:cs="Times New Roman"/>
          <w:b/>
          <w:bCs/>
          <w:sz w:val="44"/>
          <w:szCs w:val="44"/>
        </w:rPr>
      </w:pPr>
    </w:p>
    <w:p w:rsidR="00BD6761" w:rsidRPr="00D14BF6" w:rsidRDefault="00BD6761" w:rsidP="00A83C17">
      <w:pPr>
        <w:autoSpaceDE w:val="0"/>
        <w:autoSpaceDN w:val="0"/>
        <w:adjustRightInd w:val="0"/>
        <w:spacing w:after="0" w:line="240" w:lineRule="auto"/>
        <w:jc w:val="center"/>
        <w:rPr>
          <w:rFonts w:ascii="Times New Roman" w:hAnsi="Times New Roman" w:cs="Times New Roman"/>
          <w:b/>
          <w:bCs/>
          <w:sz w:val="44"/>
          <w:szCs w:val="44"/>
        </w:rPr>
      </w:pPr>
    </w:p>
    <w:p w:rsidR="00A83C17" w:rsidRDefault="00A83C17" w:rsidP="00A83C17">
      <w:pPr>
        <w:autoSpaceDE w:val="0"/>
        <w:autoSpaceDN w:val="0"/>
        <w:adjustRightInd w:val="0"/>
        <w:spacing w:after="0" w:line="240" w:lineRule="auto"/>
        <w:rPr>
          <w:rFonts w:ascii="Calibri" w:hAnsi="Calibri" w:cs="Calibri"/>
        </w:rPr>
      </w:pPr>
    </w:p>
    <w:p w:rsidR="008818E5" w:rsidRDefault="008818E5" w:rsidP="00A83C17">
      <w:pPr>
        <w:autoSpaceDE w:val="0"/>
        <w:autoSpaceDN w:val="0"/>
        <w:adjustRightInd w:val="0"/>
        <w:spacing w:after="0" w:line="240" w:lineRule="auto"/>
        <w:rPr>
          <w:rFonts w:ascii="Calibri" w:hAnsi="Calibri" w:cs="Calibri"/>
        </w:rPr>
      </w:pPr>
    </w:p>
    <w:p w:rsidR="008818E5" w:rsidRPr="00D14BF6" w:rsidRDefault="008818E5" w:rsidP="00A83C17">
      <w:pPr>
        <w:autoSpaceDE w:val="0"/>
        <w:autoSpaceDN w:val="0"/>
        <w:adjustRightInd w:val="0"/>
        <w:spacing w:after="0" w:line="240" w:lineRule="auto"/>
        <w:rPr>
          <w:rFonts w:ascii="Calibri" w:hAnsi="Calibri" w:cs="Calibri"/>
        </w:rPr>
      </w:pPr>
    </w:p>
    <w:p w:rsidR="00A83C17" w:rsidRPr="00D14BF6" w:rsidRDefault="00A83C17" w:rsidP="00A83C17">
      <w:pPr>
        <w:autoSpaceDE w:val="0"/>
        <w:autoSpaceDN w:val="0"/>
        <w:adjustRightInd w:val="0"/>
        <w:spacing w:after="0" w:line="240" w:lineRule="auto"/>
        <w:rPr>
          <w:rFonts w:ascii="Calibri" w:hAnsi="Calibri" w:cs="Calibri"/>
        </w:rPr>
      </w:pPr>
    </w:p>
    <w:p w:rsidR="00A83C17" w:rsidRPr="00932D99" w:rsidRDefault="00A83C17" w:rsidP="00A83C17">
      <w:pPr>
        <w:autoSpaceDE w:val="0"/>
        <w:autoSpaceDN w:val="0"/>
        <w:adjustRightInd w:val="0"/>
        <w:spacing w:after="0" w:line="240" w:lineRule="auto"/>
        <w:rPr>
          <w:rFonts w:ascii="Calibri" w:hAnsi="Calibri" w:cs="Calibri"/>
        </w:rPr>
      </w:pPr>
    </w:p>
    <w:tbl>
      <w:tblPr>
        <w:tblW w:w="9699" w:type="dxa"/>
        <w:tblLayout w:type="fixed"/>
        <w:tblCellMar>
          <w:left w:w="54" w:type="dxa"/>
          <w:right w:w="54" w:type="dxa"/>
        </w:tblCellMar>
        <w:tblLook w:val="0000"/>
      </w:tblPr>
      <w:tblGrid>
        <w:gridCol w:w="1571"/>
        <w:gridCol w:w="2061"/>
        <w:gridCol w:w="6"/>
        <w:gridCol w:w="2683"/>
        <w:gridCol w:w="1102"/>
        <w:gridCol w:w="2263"/>
        <w:gridCol w:w="13"/>
      </w:tblGrid>
      <w:tr w:rsidR="00822CC1" w:rsidRPr="00404711" w:rsidTr="00D11045">
        <w:trPr>
          <w:gridAfter w:val="1"/>
          <w:wAfter w:w="13" w:type="dxa"/>
          <w:trHeight w:val="1"/>
        </w:trPr>
        <w:tc>
          <w:tcPr>
            <w:tcW w:w="1563" w:type="dxa"/>
            <w:tcBorders>
              <w:top w:val="single" w:sz="2" w:space="0" w:color="000000"/>
              <w:left w:val="single" w:sz="2" w:space="0" w:color="000000"/>
              <w:bottom w:val="single" w:sz="2" w:space="0" w:color="000000"/>
              <w:right w:val="single" w:sz="2" w:space="0" w:color="000000"/>
            </w:tcBorders>
            <w:shd w:val="clear" w:color="000000" w:fill="FFFFFF"/>
          </w:tcPr>
          <w:p w:rsidR="00822CC1" w:rsidRPr="00932D99" w:rsidRDefault="00822CC1" w:rsidP="00D11045">
            <w:pPr>
              <w:autoSpaceDE w:val="0"/>
              <w:autoSpaceDN w:val="0"/>
              <w:adjustRightInd w:val="0"/>
              <w:spacing w:after="0" w:line="240" w:lineRule="auto"/>
              <w:rPr>
                <w:rFonts w:ascii="Calibri" w:hAnsi="Calibri" w:cs="Calibri"/>
              </w:rPr>
            </w:pPr>
            <w:r w:rsidRPr="00932D99">
              <w:rPr>
                <w:rFonts w:ascii="Times New Roman" w:hAnsi="Times New Roman" w:cs="Times New Roman"/>
                <w:sz w:val="28"/>
                <w:szCs w:val="28"/>
              </w:rPr>
              <w:t>FUNKCJA</w:t>
            </w:r>
          </w:p>
        </w:tc>
        <w:tc>
          <w:tcPr>
            <w:tcW w:w="2050" w:type="dxa"/>
            <w:tcBorders>
              <w:top w:val="single" w:sz="2" w:space="0" w:color="000000"/>
              <w:left w:val="single" w:sz="2" w:space="0" w:color="000000"/>
              <w:bottom w:val="single" w:sz="2" w:space="0" w:color="000000"/>
              <w:right w:val="single" w:sz="2" w:space="0" w:color="000000"/>
            </w:tcBorders>
            <w:shd w:val="clear" w:color="000000" w:fill="FFFFFF"/>
          </w:tcPr>
          <w:p w:rsidR="00822CC1" w:rsidRPr="00D14BF6" w:rsidRDefault="00822CC1" w:rsidP="00D11045">
            <w:pPr>
              <w:autoSpaceDE w:val="0"/>
              <w:autoSpaceDN w:val="0"/>
              <w:adjustRightInd w:val="0"/>
              <w:spacing w:after="0" w:line="240" w:lineRule="auto"/>
              <w:jc w:val="center"/>
              <w:rPr>
                <w:rFonts w:ascii="Calibri" w:hAnsi="Calibri" w:cs="Calibri"/>
              </w:rPr>
            </w:pPr>
            <w:r w:rsidRPr="00D14BF6">
              <w:rPr>
                <w:rFonts w:ascii="Times New Roman" w:hAnsi="Times New Roman" w:cs="Times New Roman"/>
                <w:sz w:val="28"/>
                <w:szCs w:val="28"/>
              </w:rPr>
              <w:t>NAZWISKO I IMI</w:t>
            </w:r>
            <w:r>
              <w:rPr>
                <w:rFonts w:ascii="Times New Roman" w:hAnsi="Times New Roman" w:cs="Times New Roman"/>
                <w:sz w:val="28"/>
                <w:szCs w:val="28"/>
              </w:rPr>
              <w:t>Ę</w:t>
            </w:r>
          </w:p>
        </w:tc>
        <w:tc>
          <w:tcPr>
            <w:tcW w:w="2675" w:type="dxa"/>
            <w:gridSpan w:val="2"/>
            <w:tcBorders>
              <w:top w:val="single" w:sz="2" w:space="0" w:color="000000"/>
              <w:left w:val="single" w:sz="2" w:space="0" w:color="000000"/>
              <w:bottom w:val="single" w:sz="2" w:space="0" w:color="000000"/>
              <w:right w:val="single" w:sz="2" w:space="0" w:color="000000"/>
            </w:tcBorders>
            <w:shd w:val="clear" w:color="000000" w:fill="FFFFFF"/>
          </w:tcPr>
          <w:p w:rsidR="00822CC1" w:rsidRPr="00D14BF6" w:rsidRDefault="00822CC1" w:rsidP="00D11045">
            <w:pPr>
              <w:autoSpaceDE w:val="0"/>
              <w:autoSpaceDN w:val="0"/>
              <w:adjustRightInd w:val="0"/>
              <w:spacing w:after="0" w:line="240" w:lineRule="auto"/>
              <w:jc w:val="center"/>
              <w:rPr>
                <w:rFonts w:ascii="Calibri" w:hAnsi="Calibri" w:cs="Calibri"/>
              </w:rPr>
            </w:pPr>
            <w:r w:rsidRPr="00D14BF6">
              <w:rPr>
                <w:rFonts w:ascii="Times New Roman" w:hAnsi="Times New Roman" w:cs="Times New Roman"/>
                <w:sz w:val="28"/>
                <w:szCs w:val="28"/>
              </w:rPr>
              <w:t>UPRAWNIENIA</w:t>
            </w:r>
          </w:p>
        </w:tc>
        <w:tc>
          <w:tcPr>
            <w:tcW w:w="1096" w:type="dxa"/>
            <w:tcBorders>
              <w:top w:val="single" w:sz="2" w:space="0" w:color="000000"/>
              <w:left w:val="single" w:sz="2" w:space="0" w:color="000000"/>
              <w:bottom w:val="single" w:sz="2" w:space="0" w:color="000000"/>
              <w:right w:val="single" w:sz="2" w:space="0" w:color="000000"/>
            </w:tcBorders>
            <w:shd w:val="clear" w:color="000000" w:fill="FFFFFF"/>
          </w:tcPr>
          <w:p w:rsidR="00822CC1" w:rsidRPr="00D14BF6" w:rsidRDefault="00822CC1" w:rsidP="00D11045">
            <w:pPr>
              <w:autoSpaceDE w:val="0"/>
              <w:autoSpaceDN w:val="0"/>
              <w:adjustRightInd w:val="0"/>
              <w:spacing w:after="0" w:line="240" w:lineRule="auto"/>
              <w:jc w:val="center"/>
              <w:rPr>
                <w:rFonts w:ascii="Calibri" w:hAnsi="Calibri" w:cs="Calibri"/>
              </w:rPr>
            </w:pPr>
            <w:r w:rsidRPr="00D14BF6">
              <w:rPr>
                <w:rFonts w:ascii="Times New Roman" w:hAnsi="Times New Roman" w:cs="Times New Roman"/>
                <w:sz w:val="28"/>
                <w:szCs w:val="28"/>
              </w:rPr>
              <w:t>DATA</w:t>
            </w:r>
          </w:p>
        </w:tc>
        <w:tc>
          <w:tcPr>
            <w:tcW w:w="2251" w:type="dxa"/>
            <w:tcBorders>
              <w:top w:val="single" w:sz="2" w:space="0" w:color="000000"/>
              <w:left w:val="single" w:sz="2" w:space="0" w:color="000000"/>
              <w:bottom w:val="single" w:sz="2" w:space="0" w:color="000000"/>
              <w:right w:val="single" w:sz="2" w:space="0" w:color="000000"/>
            </w:tcBorders>
            <w:shd w:val="clear" w:color="000000" w:fill="FFFFFF"/>
          </w:tcPr>
          <w:p w:rsidR="00822CC1" w:rsidRPr="00404711" w:rsidRDefault="00822CC1" w:rsidP="00D11045">
            <w:pPr>
              <w:autoSpaceDE w:val="0"/>
              <w:autoSpaceDN w:val="0"/>
              <w:adjustRightInd w:val="0"/>
              <w:spacing w:after="0" w:line="240" w:lineRule="auto"/>
              <w:jc w:val="center"/>
              <w:rPr>
                <w:rFonts w:ascii="Calibri" w:hAnsi="Calibri" w:cs="Calibri"/>
              </w:rPr>
            </w:pPr>
            <w:r w:rsidRPr="00D14BF6">
              <w:rPr>
                <w:rFonts w:ascii="Times New Roman" w:hAnsi="Times New Roman" w:cs="Times New Roman"/>
                <w:sz w:val="28"/>
                <w:szCs w:val="28"/>
              </w:rPr>
              <w:t>P</w:t>
            </w:r>
            <w:r w:rsidRPr="00404711">
              <w:rPr>
                <w:rFonts w:ascii="Times New Roman" w:hAnsi="Times New Roman" w:cs="Times New Roman"/>
                <w:sz w:val="28"/>
                <w:szCs w:val="28"/>
              </w:rPr>
              <w:t>ODPIS</w:t>
            </w:r>
          </w:p>
        </w:tc>
      </w:tr>
      <w:tr w:rsidR="00822CC1" w:rsidRPr="0033199C" w:rsidTr="00D11045">
        <w:trPr>
          <w:gridAfter w:val="1"/>
          <w:wAfter w:w="13" w:type="dxa"/>
          <w:trHeight w:val="1"/>
        </w:trPr>
        <w:tc>
          <w:tcPr>
            <w:tcW w:w="1563" w:type="dxa"/>
            <w:tcBorders>
              <w:top w:val="single" w:sz="2" w:space="0" w:color="000000"/>
              <w:left w:val="single" w:sz="2" w:space="0" w:color="000000"/>
              <w:bottom w:val="single" w:sz="2" w:space="0" w:color="000000"/>
              <w:right w:val="single" w:sz="2" w:space="0" w:color="000000"/>
            </w:tcBorders>
            <w:shd w:val="clear" w:color="000000" w:fill="FFFFFF"/>
          </w:tcPr>
          <w:p w:rsidR="00822CC1" w:rsidRPr="0033199C" w:rsidRDefault="00822CC1" w:rsidP="00D11045">
            <w:pPr>
              <w:autoSpaceDE w:val="0"/>
              <w:autoSpaceDN w:val="0"/>
              <w:adjustRightInd w:val="0"/>
              <w:spacing w:after="0" w:line="240" w:lineRule="auto"/>
              <w:rPr>
                <w:rFonts w:ascii="Times New Roman" w:hAnsi="Times New Roman" w:cs="Times New Roman"/>
                <w:sz w:val="24"/>
                <w:szCs w:val="24"/>
              </w:rPr>
            </w:pPr>
            <w:r w:rsidRPr="0033199C">
              <w:rPr>
                <w:rFonts w:ascii="Times New Roman" w:hAnsi="Times New Roman" w:cs="Times New Roman"/>
                <w:sz w:val="24"/>
                <w:szCs w:val="24"/>
              </w:rPr>
              <w:t>Projektant:</w:t>
            </w:r>
          </w:p>
          <w:p w:rsidR="00822CC1" w:rsidRPr="0033199C" w:rsidRDefault="00822CC1" w:rsidP="00D11045">
            <w:pPr>
              <w:autoSpaceDE w:val="0"/>
              <w:autoSpaceDN w:val="0"/>
              <w:adjustRightInd w:val="0"/>
              <w:spacing w:after="0" w:line="240" w:lineRule="auto"/>
              <w:rPr>
                <w:rFonts w:ascii="Times New Roman" w:hAnsi="Times New Roman" w:cs="Times New Roman"/>
                <w:sz w:val="24"/>
                <w:szCs w:val="24"/>
              </w:rPr>
            </w:pPr>
          </w:p>
          <w:p w:rsidR="00822CC1" w:rsidRPr="0033199C" w:rsidRDefault="00822CC1" w:rsidP="00D11045">
            <w:pPr>
              <w:autoSpaceDE w:val="0"/>
              <w:autoSpaceDN w:val="0"/>
              <w:adjustRightInd w:val="0"/>
              <w:spacing w:after="0" w:line="240" w:lineRule="auto"/>
              <w:rPr>
                <w:rFonts w:ascii="Times New Roman" w:hAnsi="Times New Roman" w:cs="Times New Roman"/>
                <w:sz w:val="24"/>
                <w:szCs w:val="24"/>
              </w:rPr>
            </w:pPr>
          </w:p>
        </w:tc>
        <w:tc>
          <w:tcPr>
            <w:tcW w:w="2050" w:type="dxa"/>
            <w:tcBorders>
              <w:top w:val="single" w:sz="2" w:space="0" w:color="000000"/>
              <w:left w:val="single" w:sz="2" w:space="0" w:color="000000"/>
              <w:bottom w:val="single" w:sz="2" w:space="0" w:color="000000"/>
              <w:right w:val="single" w:sz="2" w:space="0" w:color="000000"/>
            </w:tcBorders>
            <w:shd w:val="clear" w:color="000000" w:fill="FFFFFF"/>
          </w:tcPr>
          <w:p w:rsidR="00822CC1" w:rsidRPr="0033199C" w:rsidRDefault="00822CC1" w:rsidP="00D11045">
            <w:pPr>
              <w:autoSpaceDE w:val="0"/>
              <w:autoSpaceDN w:val="0"/>
              <w:adjustRightInd w:val="0"/>
              <w:spacing w:after="0" w:line="240" w:lineRule="auto"/>
              <w:rPr>
                <w:rFonts w:ascii="Times New Roman" w:hAnsi="Times New Roman" w:cs="Times New Roman"/>
                <w:sz w:val="24"/>
                <w:szCs w:val="24"/>
              </w:rPr>
            </w:pPr>
            <w:r w:rsidRPr="0033199C">
              <w:rPr>
                <w:rFonts w:ascii="Times New Roman" w:hAnsi="Times New Roman" w:cs="Times New Roman"/>
                <w:sz w:val="24"/>
                <w:szCs w:val="24"/>
              </w:rPr>
              <w:t>mgr inż. Wojciech Kępa</w:t>
            </w:r>
          </w:p>
        </w:tc>
        <w:tc>
          <w:tcPr>
            <w:tcW w:w="2675" w:type="dxa"/>
            <w:gridSpan w:val="2"/>
            <w:tcBorders>
              <w:top w:val="single" w:sz="2" w:space="0" w:color="000000"/>
              <w:left w:val="single" w:sz="2" w:space="0" w:color="000000"/>
              <w:bottom w:val="single" w:sz="2" w:space="0" w:color="000000"/>
              <w:right w:val="single" w:sz="2" w:space="0" w:color="000000"/>
            </w:tcBorders>
            <w:shd w:val="clear" w:color="000000" w:fill="FFFFFF"/>
          </w:tcPr>
          <w:p w:rsidR="00822CC1" w:rsidRPr="0033199C" w:rsidRDefault="00822CC1" w:rsidP="00D11045">
            <w:pPr>
              <w:autoSpaceDE w:val="0"/>
              <w:autoSpaceDN w:val="0"/>
              <w:adjustRightInd w:val="0"/>
              <w:spacing w:after="0" w:line="240" w:lineRule="auto"/>
              <w:ind w:right="-36"/>
              <w:jc w:val="center"/>
              <w:rPr>
                <w:rFonts w:ascii="Times New Roman" w:hAnsi="Times New Roman" w:cs="Times New Roman"/>
                <w:sz w:val="24"/>
                <w:szCs w:val="24"/>
              </w:rPr>
            </w:pPr>
            <w:r w:rsidRPr="0033199C">
              <w:rPr>
                <w:rFonts w:ascii="Times New Roman" w:hAnsi="Times New Roman" w:cs="Times New Roman"/>
                <w:sz w:val="24"/>
                <w:szCs w:val="24"/>
              </w:rPr>
              <w:t>1448/Lb/91</w:t>
            </w:r>
          </w:p>
        </w:tc>
        <w:tc>
          <w:tcPr>
            <w:tcW w:w="1096" w:type="dxa"/>
            <w:tcBorders>
              <w:top w:val="single" w:sz="2" w:space="0" w:color="000000"/>
              <w:left w:val="single" w:sz="2" w:space="0" w:color="000000"/>
              <w:bottom w:val="single" w:sz="2" w:space="0" w:color="000000"/>
              <w:right w:val="single" w:sz="2" w:space="0" w:color="000000"/>
            </w:tcBorders>
            <w:shd w:val="clear" w:color="000000" w:fill="FFFFFF"/>
          </w:tcPr>
          <w:p w:rsidR="00822CC1" w:rsidRPr="0033199C" w:rsidRDefault="00822CC1" w:rsidP="00CB1812">
            <w:pPr>
              <w:autoSpaceDE w:val="0"/>
              <w:autoSpaceDN w:val="0"/>
              <w:adjustRightInd w:val="0"/>
              <w:spacing w:after="0" w:line="240" w:lineRule="auto"/>
              <w:jc w:val="center"/>
              <w:rPr>
                <w:rFonts w:ascii="Times New Roman" w:hAnsi="Times New Roman" w:cs="Times New Roman"/>
                <w:sz w:val="24"/>
                <w:szCs w:val="24"/>
              </w:rPr>
            </w:pPr>
            <w:r w:rsidRPr="0033199C">
              <w:rPr>
                <w:rFonts w:ascii="Times New Roman" w:hAnsi="Times New Roman" w:cs="Times New Roman"/>
                <w:sz w:val="24"/>
                <w:szCs w:val="24"/>
              </w:rPr>
              <w:t>0</w:t>
            </w:r>
            <w:r w:rsidR="00CB1812">
              <w:rPr>
                <w:rFonts w:ascii="Times New Roman" w:hAnsi="Times New Roman" w:cs="Times New Roman"/>
                <w:sz w:val="24"/>
                <w:szCs w:val="24"/>
              </w:rPr>
              <w:t>4</w:t>
            </w:r>
            <w:r w:rsidRPr="0033199C">
              <w:rPr>
                <w:rFonts w:ascii="Times New Roman" w:hAnsi="Times New Roman" w:cs="Times New Roman"/>
                <w:sz w:val="24"/>
                <w:szCs w:val="24"/>
              </w:rPr>
              <w:t>.2018</w:t>
            </w:r>
          </w:p>
        </w:tc>
        <w:tc>
          <w:tcPr>
            <w:tcW w:w="2251" w:type="dxa"/>
            <w:tcBorders>
              <w:top w:val="single" w:sz="2" w:space="0" w:color="000000"/>
              <w:left w:val="single" w:sz="2" w:space="0" w:color="000000"/>
              <w:bottom w:val="single" w:sz="2" w:space="0" w:color="000000"/>
              <w:right w:val="single" w:sz="2" w:space="0" w:color="000000"/>
            </w:tcBorders>
            <w:shd w:val="clear" w:color="000000" w:fill="FFFFFF"/>
          </w:tcPr>
          <w:p w:rsidR="00822CC1" w:rsidRPr="0033199C" w:rsidRDefault="00822CC1" w:rsidP="00D11045">
            <w:pPr>
              <w:autoSpaceDE w:val="0"/>
              <w:autoSpaceDN w:val="0"/>
              <w:adjustRightInd w:val="0"/>
              <w:spacing w:after="0" w:line="240" w:lineRule="auto"/>
              <w:rPr>
                <w:rFonts w:ascii="Calibri" w:hAnsi="Calibri" w:cs="Calibri"/>
                <w:sz w:val="24"/>
                <w:szCs w:val="24"/>
              </w:rPr>
            </w:pPr>
          </w:p>
        </w:tc>
      </w:tr>
      <w:tr w:rsidR="00822CC1" w:rsidRPr="0033199C" w:rsidTr="00D1104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trHeight w:val="788"/>
        </w:trPr>
        <w:tc>
          <w:tcPr>
            <w:tcW w:w="1563" w:type="dxa"/>
          </w:tcPr>
          <w:p w:rsidR="00822CC1" w:rsidRPr="0033199C" w:rsidRDefault="00822CC1" w:rsidP="00D11045">
            <w:pPr>
              <w:autoSpaceDE w:val="0"/>
              <w:autoSpaceDN w:val="0"/>
              <w:adjustRightInd w:val="0"/>
              <w:spacing w:after="0" w:line="240" w:lineRule="auto"/>
              <w:rPr>
                <w:rFonts w:ascii="Times New Roman" w:hAnsi="Times New Roman" w:cs="Times New Roman"/>
                <w:sz w:val="24"/>
                <w:szCs w:val="24"/>
              </w:rPr>
            </w:pPr>
          </w:p>
          <w:p w:rsidR="00822CC1" w:rsidRPr="0033199C" w:rsidRDefault="00822CC1" w:rsidP="00D11045">
            <w:pPr>
              <w:rPr>
                <w:rFonts w:ascii="Times New Roman" w:hAnsi="Times New Roman" w:cs="Times New Roman"/>
                <w:sz w:val="24"/>
                <w:szCs w:val="24"/>
              </w:rPr>
            </w:pPr>
            <w:r w:rsidRPr="0033199C">
              <w:rPr>
                <w:rFonts w:ascii="Times New Roman" w:hAnsi="Times New Roman" w:cs="Times New Roman"/>
                <w:sz w:val="24"/>
                <w:szCs w:val="24"/>
              </w:rPr>
              <w:t>Sprawdzający</w:t>
            </w:r>
            <w:r>
              <w:rPr>
                <w:rFonts w:ascii="Times New Roman" w:hAnsi="Times New Roman" w:cs="Times New Roman"/>
                <w:sz w:val="24"/>
                <w:szCs w:val="24"/>
              </w:rPr>
              <w:t>:</w:t>
            </w:r>
          </w:p>
        </w:tc>
        <w:tc>
          <w:tcPr>
            <w:tcW w:w="2056" w:type="dxa"/>
            <w:gridSpan w:val="2"/>
            <w:shd w:val="clear" w:color="auto" w:fill="auto"/>
          </w:tcPr>
          <w:p w:rsidR="00822CC1" w:rsidRPr="0033199C" w:rsidRDefault="00822CC1" w:rsidP="00D11045">
            <w:pPr>
              <w:rPr>
                <w:rFonts w:ascii="Times New Roman" w:hAnsi="Times New Roman" w:cs="Times New Roman"/>
                <w:sz w:val="24"/>
                <w:szCs w:val="24"/>
              </w:rPr>
            </w:pPr>
            <w:r w:rsidRPr="0033199C">
              <w:rPr>
                <w:rFonts w:ascii="Times New Roman" w:hAnsi="Times New Roman" w:cs="Times New Roman"/>
                <w:sz w:val="24"/>
                <w:szCs w:val="24"/>
              </w:rPr>
              <w:t>mgr inż. Marek Michał Mizak</w:t>
            </w:r>
          </w:p>
        </w:tc>
        <w:tc>
          <w:tcPr>
            <w:tcW w:w="2669" w:type="dxa"/>
            <w:shd w:val="clear" w:color="auto" w:fill="auto"/>
          </w:tcPr>
          <w:p w:rsidR="00822CC1" w:rsidRPr="0033199C" w:rsidRDefault="00822CC1" w:rsidP="00D11045">
            <w:pPr>
              <w:jc w:val="center"/>
              <w:rPr>
                <w:rFonts w:ascii="Times New Roman" w:hAnsi="Times New Roman" w:cs="Times New Roman"/>
                <w:sz w:val="24"/>
                <w:szCs w:val="24"/>
              </w:rPr>
            </w:pPr>
            <w:r w:rsidRPr="0033199C">
              <w:rPr>
                <w:rFonts w:ascii="Times New Roman" w:hAnsi="Times New Roman" w:cs="Times New Roman"/>
                <w:sz w:val="24"/>
                <w:szCs w:val="24"/>
              </w:rPr>
              <w:t>2331/Lb/84</w:t>
            </w:r>
          </w:p>
        </w:tc>
        <w:tc>
          <w:tcPr>
            <w:tcW w:w="1096" w:type="dxa"/>
            <w:shd w:val="clear" w:color="auto" w:fill="auto"/>
          </w:tcPr>
          <w:p w:rsidR="00822CC1" w:rsidRPr="0033199C" w:rsidRDefault="00CB1812" w:rsidP="00D11045">
            <w:pPr>
              <w:jc w:val="center"/>
              <w:rPr>
                <w:rFonts w:ascii="Times New Roman" w:hAnsi="Times New Roman" w:cs="Times New Roman"/>
                <w:sz w:val="24"/>
                <w:szCs w:val="24"/>
              </w:rPr>
            </w:pPr>
            <w:r>
              <w:rPr>
                <w:rFonts w:ascii="Times New Roman" w:hAnsi="Times New Roman" w:cs="Times New Roman"/>
                <w:sz w:val="24"/>
                <w:szCs w:val="24"/>
              </w:rPr>
              <w:t>04</w:t>
            </w:r>
            <w:r w:rsidR="00822CC1" w:rsidRPr="0033199C">
              <w:rPr>
                <w:rFonts w:ascii="Times New Roman" w:hAnsi="Times New Roman" w:cs="Times New Roman"/>
                <w:sz w:val="24"/>
                <w:szCs w:val="24"/>
              </w:rPr>
              <w:t>.2018</w:t>
            </w:r>
          </w:p>
        </w:tc>
        <w:tc>
          <w:tcPr>
            <w:tcW w:w="2264" w:type="dxa"/>
            <w:gridSpan w:val="2"/>
            <w:shd w:val="clear" w:color="auto" w:fill="auto"/>
          </w:tcPr>
          <w:p w:rsidR="00822CC1" w:rsidRPr="0033199C" w:rsidRDefault="00822CC1" w:rsidP="00D11045">
            <w:pPr>
              <w:rPr>
                <w:rFonts w:ascii="Calibri" w:hAnsi="Calibri" w:cs="Calibri"/>
                <w:sz w:val="24"/>
                <w:szCs w:val="24"/>
              </w:rPr>
            </w:pPr>
          </w:p>
        </w:tc>
      </w:tr>
    </w:tbl>
    <w:p w:rsidR="00A83C17" w:rsidRPr="00932D99" w:rsidRDefault="00A83C17" w:rsidP="00A83C17">
      <w:pPr>
        <w:autoSpaceDE w:val="0"/>
        <w:autoSpaceDN w:val="0"/>
        <w:adjustRightInd w:val="0"/>
        <w:spacing w:after="0" w:line="240" w:lineRule="auto"/>
        <w:rPr>
          <w:rFonts w:ascii="Calibri" w:hAnsi="Calibri" w:cs="Calibri"/>
        </w:rPr>
      </w:pPr>
    </w:p>
    <w:p w:rsidR="00A83C17" w:rsidRPr="003C7124" w:rsidRDefault="00A83C17" w:rsidP="00A83C17">
      <w:pPr>
        <w:autoSpaceDE w:val="0"/>
        <w:autoSpaceDN w:val="0"/>
        <w:adjustRightInd w:val="0"/>
        <w:spacing w:after="0" w:line="240" w:lineRule="auto"/>
        <w:rPr>
          <w:rFonts w:ascii="Calibri" w:hAnsi="Calibri" w:cs="Calibri"/>
        </w:rPr>
      </w:pPr>
    </w:p>
    <w:p w:rsidR="00A83C17" w:rsidRPr="005853E9" w:rsidRDefault="00A83C17" w:rsidP="00A83C17">
      <w:pPr>
        <w:autoSpaceDE w:val="0"/>
        <w:autoSpaceDN w:val="0"/>
        <w:adjustRightInd w:val="0"/>
        <w:spacing w:after="0" w:line="240" w:lineRule="auto"/>
        <w:rPr>
          <w:rFonts w:ascii="Calibri" w:hAnsi="Calibri" w:cs="Calibri"/>
        </w:rPr>
      </w:pPr>
    </w:p>
    <w:p w:rsidR="00A83C17" w:rsidRPr="005853E9" w:rsidRDefault="00A83C17" w:rsidP="00A83C17">
      <w:pPr>
        <w:autoSpaceDE w:val="0"/>
        <w:autoSpaceDN w:val="0"/>
        <w:adjustRightInd w:val="0"/>
        <w:spacing w:after="0" w:line="240" w:lineRule="auto"/>
        <w:ind w:left="2171"/>
        <w:jc w:val="center"/>
        <w:rPr>
          <w:rFonts w:ascii="Calibri" w:hAnsi="Calibri" w:cs="Calibri"/>
        </w:rPr>
      </w:pPr>
    </w:p>
    <w:p w:rsidR="00A83C17" w:rsidRPr="005853E9" w:rsidRDefault="00A83C17" w:rsidP="00A83C17">
      <w:pPr>
        <w:autoSpaceDE w:val="0"/>
        <w:autoSpaceDN w:val="0"/>
        <w:adjustRightInd w:val="0"/>
        <w:spacing w:after="0" w:line="240" w:lineRule="auto"/>
        <w:ind w:left="2171"/>
        <w:jc w:val="center"/>
        <w:rPr>
          <w:rFonts w:ascii="Calibri" w:hAnsi="Calibri" w:cs="Calibri"/>
        </w:rPr>
      </w:pPr>
    </w:p>
    <w:p w:rsidR="00A83C17" w:rsidRPr="005853E9" w:rsidRDefault="00A83C17" w:rsidP="00A83C17">
      <w:pPr>
        <w:autoSpaceDE w:val="0"/>
        <w:autoSpaceDN w:val="0"/>
        <w:adjustRightInd w:val="0"/>
        <w:spacing w:after="0" w:line="240" w:lineRule="auto"/>
        <w:ind w:left="2171"/>
        <w:jc w:val="center"/>
        <w:rPr>
          <w:rFonts w:ascii="Calibri" w:hAnsi="Calibri" w:cs="Calibri"/>
        </w:rPr>
      </w:pPr>
    </w:p>
    <w:p w:rsidR="00A83C17" w:rsidRDefault="00A83C17" w:rsidP="00A83C17">
      <w:pPr>
        <w:ind w:left="284" w:hanging="284"/>
        <w:jc w:val="center"/>
        <w:rPr>
          <w:rFonts w:ascii="Times New Roman" w:hAnsi="Times New Roman" w:cs="Times New Roman"/>
          <w:b/>
          <w:sz w:val="36"/>
          <w:szCs w:val="36"/>
        </w:rPr>
      </w:pPr>
    </w:p>
    <w:p w:rsidR="00F92488" w:rsidRDefault="00F92488" w:rsidP="00594240">
      <w:pPr>
        <w:autoSpaceDE w:val="0"/>
        <w:autoSpaceDN w:val="0"/>
        <w:adjustRightInd w:val="0"/>
        <w:spacing w:after="0" w:line="240" w:lineRule="auto"/>
        <w:rPr>
          <w:rFonts w:ascii="Calibri" w:hAnsi="Calibri" w:cs="Calibri"/>
        </w:rPr>
      </w:pPr>
    </w:p>
    <w:p w:rsidR="00F92488" w:rsidRDefault="00F92488" w:rsidP="00A83C17">
      <w:pPr>
        <w:autoSpaceDE w:val="0"/>
        <w:autoSpaceDN w:val="0"/>
        <w:adjustRightInd w:val="0"/>
        <w:spacing w:after="0" w:line="240" w:lineRule="auto"/>
        <w:ind w:left="2171"/>
        <w:jc w:val="center"/>
        <w:rPr>
          <w:rFonts w:ascii="Calibri" w:hAnsi="Calibri" w:cs="Calibri"/>
        </w:rPr>
      </w:pPr>
    </w:p>
    <w:p w:rsidR="00F92488" w:rsidRDefault="00F92488" w:rsidP="00A83C17">
      <w:pPr>
        <w:autoSpaceDE w:val="0"/>
        <w:autoSpaceDN w:val="0"/>
        <w:adjustRightInd w:val="0"/>
        <w:spacing w:after="0" w:line="240" w:lineRule="auto"/>
        <w:ind w:left="2171"/>
        <w:jc w:val="center"/>
        <w:rPr>
          <w:rFonts w:ascii="Calibri" w:hAnsi="Calibri" w:cs="Calibri"/>
        </w:rPr>
      </w:pPr>
    </w:p>
    <w:p w:rsidR="00F92488" w:rsidRDefault="00F92488" w:rsidP="00A83C17">
      <w:pPr>
        <w:autoSpaceDE w:val="0"/>
        <w:autoSpaceDN w:val="0"/>
        <w:adjustRightInd w:val="0"/>
        <w:spacing w:after="0" w:line="240" w:lineRule="auto"/>
        <w:ind w:left="2171"/>
        <w:jc w:val="center"/>
        <w:rPr>
          <w:rFonts w:ascii="Calibri" w:hAnsi="Calibri" w:cs="Calibri"/>
        </w:rPr>
      </w:pPr>
    </w:p>
    <w:p w:rsidR="00F92488" w:rsidRDefault="00F92488" w:rsidP="00A83C17">
      <w:pPr>
        <w:autoSpaceDE w:val="0"/>
        <w:autoSpaceDN w:val="0"/>
        <w:adjustRightInd w:val="0"/>
        <w:spacing w:after="0" w:line="240" w:lineRule="auto"/>
        <w:ind w:left="2171"/>
        <w:jc w:val="center"/>
        <w:rPr>
          <w:rFonts w:ascii="Calibri" w:hAnsi="Calibri" w:cs="Calibri"/>
        </w:rPr>
      </w:pPr>
    </w:p>
    <w:p w:rsidR="00F92488" w:rsidRDefault="00F92488" w:rsidP="00A83C17">
      <w:pPr>
        <w:autoSpaceDE w:val="0"/>
        <w:autoSpaceDN w:val="0"/>
        <w:adjustRightInd w:val="0"/>
        <w:spacing w:after="0" w:line="240" w:lineRule="auto"/>
        <w:ind w:left="2171"/>
        <w:jc w:val="center"/>
        <w:rPr>
          <w:rFonts w:ascii="Calibri" w:hAnsi="Calibri" w:cs="Calibri"/>
        </w:rPr>
      </w:pPr>
    </w:p>
    <w:p w:rsidR="00F92488" w:rsidRPr="00D97AAA" w:rsidRDefault="00F92488" w:rsidP="00A83C17">
      <w:pPr>
        <w:autoSpaceDE w:val="0"/>
        <w:autoSpaceDN w:val="0"/>
        <w:adjustRightInd w:val="0"/>
        <w:spacing w:after="0" w:line="240" w:lineRule="auto"/>
        <w:ind w:left="2171"/>
        <w:jc w:val="center"/>
        <w:rPr>
          <w:rFonts w:ascii="Calibri" w:hAnsi="Calibri" w:cs="Calibri"/>
        </w:rPr>
      </w:pPr>
    </w:p>
    <w:p w:rsidR="003A2EA6" w:rsidRDefault="003A2EA6" w:rsidP="00A83C17">
      <w:pPr>
        <w:autoSpaceDE w:val="0"/>
        <w:autoSpaceDN w:val="0"/>
        <w:adjustRightInd w:val="0"/>
        <w:spacing w:after="0" w:line="240" w:lineRule="auto"/>
        <w:jc w:val="center"/>
        <w:rPr>
          <w:rFonts w:ascii="Arial" w:hAnsi="Arial" w:cs="Arial"/>
          <w:b/>
          <w:bCs/>
          <w:sz w:val="28"/>
          <w:szCs w:val="28"/>
        </w:rPr>
      </w:pPr>
    </w:p>
    <w:p w:rsidR="00A83C17" w:rsidRDefault="00A83C17" w:rsidP="00A83C17">
      <w:pPr>
        <w:autoSpaceDE w:val="0"/>
        <w:autoSpaceDN w:val="0"/>
        <w:adjustRightInd w:val="0"/>
        <w:spacing w:after="0" w:line="240" w:lineRule="auto"/>
        <w:jc w:val="center"/>
        <w:rPr>
          <w:rFonts w:ascii="Arial" w:hAnsi="Arial" w:cs="Arial"/>
          <w:b/>
          <w:bCs/>
          <w:sz w:val="28"/>
          <w:szCs w:val="28"/>
        </w:rPr>
      </w:pPr>
      <w:r w:rsidRPr="008F2166">
        <w:rPr>
          <w:rFonts w:ascii="Arial" w:hAnsi="Arial" w:cs="Arial"/>
          <w:b/>
          <w:bCs/>
          <w:sz w:val="28"/>
          <w:szCs w:val="28"/>
        </w:rPr>
        <w:t>INFORMACJA DOTYCZ</w:t>
      </w:r>
      <w:r>
        <w:rPr>
          <w:rFonts w:ascii="Arial" w:hAnsi="Arial" w:cs="Arial"/>
          <w:b/>
          <w:bCs/>
          <w:sz w:val="28"/>
          <w:szCs w:val="28"/>
        </w:rPr>
        <w:t>ĄCA BEZPIECZEŃSTWA</w:t>
      </w:r>
    </w:p>
    <w:p w:rsidR="00A83C17" w:rsidRPr="008F2166" w:rsidRDefault="00A83C17" w:rsidP="00A83C17">
      <w:pPr>
        <w:autoSpaceDE w:val="0"/>
        <w:autoSpaceDN w:val="0"/>
        <w:adjustRightInd w:val="0"/>
        <w:spacing w:after="0" w:line="240" w:lineRule="auto"/>
        <w:jc w:val="center"/>
        <w:rPr>
          <w:rFonts w:ascii="Arial" w:hAnsi="Arial" w:cs="Arial"/>
          <w:b/>
          <w:bCs/>
          <w:sz w:val="28"/>
          <w:szCs w:val="28"/>
        </w:rPr>
      </w:pPr>
      <w:r w:rsidRPr="008F2166">
        <w:rPr>
          <w:rFonts w:ascii="Arial" w:hAnsi="Arial" w:cs="Arial"/>
          <w:b/>
          <w:bCs/>
          <w:sz w:val="28"/>
          <w:szCs w:val="28"/>
        </w:rPr>
        <w:t>I OCHRONY ZDROWIA</w:t>
      </w:r>
    </w:p>
    <w:p w:rsidR="00A83C17" w:rsidRPr="008F2166" w:rsidRDefault="00A83C17" w:rsidP="00A83C17">
      <w:pPr>
        <w:autoSpaceDE w:val="0"/>
        <w:autoSpaceDN w:val="0"/>
        <w:adjustRightInd w:val="0"/>
        <w:spacing w:after="0" w:line="240" w:lineRule="auto"/>
        <w:jc w:val="center"/>
        <w:rPr>
          <w:rFonts w:ascii="Calibri" w:hAnsi="Calibri" w:cs="Calibri"/>
        </w:rPr>
      </w:pPr>
    </w:p>
    <w:p w:rsidR="00A83C17" w:rsidRPr="008F2166" w:rsidRDefault="00A83C17" w:rsidP="00A83C17">
      <w:pPr>
        <w:autoSpaceDE w:val="0"/>
        <w:autoSpaceDN w:val="0"/>
        <w:adjustRightInd w:val="0"/>
        <w:spacing w:after="0" w:line="240" w:lineRule="auto"/>
        <w:jc w:val="center"/>
        <w:rPr>
          <w:rFonts w:ascii="Calibri" w:hAnsi="Calibri" w:cs="Calibri"/>
        </w:rPr>
      </w:pPr>
    </w:p>
    <w:p w:rsidR="00A83C17" w:rsidRPr="008F2166" w:rsidRDefault="00A83C17" w:rsidP="00A83C17">
      <w:pPr>
        <w:autoSpaceDE w:val="0"/>
        <w:autoSpaceDN w:val="0"/>
        <w:adjustRightInd w:val="0"/>
        <w:spacing w:after="0" w:line="240" w:lineRule="auto"/>
        <w:jc w:val="center"/>
        <w:rPr>
          <w:rFonts w:ascii="Calibri" w:hAnsi="Calibri" w:cs="Calibri"/>
        </w:rPr>
      </w:pPr>
    </w:p>
    <w:p w:rsidR="00A83C17" w:rsidRPr="00F92488" w:rsidRDefault="00A83C17" w:rsidP="0027106D">
      <w:pPr>
        <w:tabs>
          <w:tab w:val="left" w:pos="5856"/>
        </w:tabs>
        <w:autoSpaceDE w:val="0"/>
        <w:autoSpaceDN w:val="0"/>
        <w:adjustRightInd w:val="0"/>
        <w:spacing w:after="0" w:line="240" w:lineRule="auto"/>
        <w:ind w:left="284"/>
        <w:jc w:val="center"/>
        <w:rPr>
          <w:rFonts w:ascii="Arial" w:hAnsi="Arial" w:cs="Arial"/>
          <w:b/>
          <w:sz w:val="28"/>
          <w:szCs w:val="28"/>
        </w:rPr>
      </w:pPr>
      <w:r w:rsidRPr="00F92488">
        <w:rPr>
          <w:rFonts w:ascii="Arial" w:hAnsi="Arial" w:cs="Arial"/>
          <w:b/>
          <w:bCs/>
          <w:sz w:val="28"/>
          <w:szCs w:val="28"/>
        </w:rPr>
        <w:t xml:space="preserve">DO PROJEKTU </w:t>
      </w:r>
      <w:r w:rsidR="0027106D" w:rsidRPr="00F92488">
        <w:rPr>
          <w:rFonts w:ascii="Arial" w:hAnsi="Arial" w:cs="Arial"/>
          <w:b/>
          <w:bCs/>
          <w:sz w:val="28"/>
          <w:szCs w:val="28"/>
        </w:rPr>
        <w:t>„</w:t>
      </w:r>
      <w:r w:rsidR="00916667" w:rsidRPr="00F92488">
        <w:rPr>
          <w:rFonts w:ascii="Segoe UI" w:hAnsi="Segoe UI" w:cs="Segoe UI"/>
          <w:sz w:val="28"/>
          <w:szCs w:val="21"/>
          <w:shd w:val="clear" w:color="auto" w:fill="FFFFFF"/>
        </w:rPr>
        <w:t xml:space="preserve">PROJEKT DOCIEPLANIA I KOLORYSTYKI BUDYNKU </w:t>
      </w:r>
      <w:r w:rsidR="00731A09" w:rsidRPr="00F92488">
        <w:rPr>
          <w:rFonts w:ascii="Segoe UI" w:hAnsi="Segoe UI" w:cs="Segoe UI"/>
          <w:sz w:val="28"/>
          <w:szCs w:val="21"/>
          <w:shd w:val="clear" w:color="auto" w:fill="FFFFFF"/>
        </w:rPr>
        <w:t xml:space="preserve">MAGAZYNOWO PRODUKCYJNEGO Z CZĘŚCIĄ BIUROWĄ </w:t>
      </w:r>
      <w:r w:rsidR="00916667" w:rsidRPr="00F92488">
        <w:rPr>
          <w:rFonts w:ascii="Segoe UI" w:hAnsi="Segoe UI" w:cs="Segoe UI"/>
          <w:sz w:val="28"/>
          <w:szCs w:val="21"/>
          <w:shd w:val="clear" w:color="auto" w:fill="FFFFFF"/>
        </w:rPr>
        <w:t>HALI ZOMECH – ZAKŁAD OBRÓBKI MECHANICZNEJ SP. Z O.O. W LUBLINIE NR DZIAŁKI 1/118, UL. BLACHARSKA 2, 20-209 LUBLIN</w:t>
      </w:r>
      <w:r w:rsidR="0027106D" w:rsidRPr="00F92488">
        <w:rPr>
          <w:rFonts w:ascii="Arial" w:hAnsi="Arial" w:cs="Arial"/>
          <w:b/>
          <w:sz w:val="28"/>
          <w:szCs w:val="28"/>
        </w:rPr>
        <w:t>”</w:t>
      </w:r>
    </w:p>
    <w:p w:rsidR="00F92488" w:rsidRPr="00F92488" w:rsidRDefault="00F92488" w:rsidP="0027106D">
      <w:pPr>
        <w:tabs>
          <w:tab w:val="left" w:pos="5856"/>
        </w:tabs>
        <w:autoSpaceDE w:val="0"/>
        <w:autoSpaceDN w:val="0"/>
        <w:adjustRightInd w:val="0"/>
        <w:spacing w:after="0" w:line="240" w:lineRule="auto"/>
        <w:ind w:left="284"/>
        <w:jc w:val="center"/>
        <w:rPr>
          <w:rFonts w:ascii="Arial" w:hAnsi="Arial" w:cs="Arial"/>
          <w:b/>
          <w:bCs/>
          <w:sz w:val="28"/>
          <w:szCs w:val="28"/>
        </w:rPr>
      </w:pPr>
    </w:p>
    <w:p w:rsidR="00A83C17" w:rsidRPr="004325B1" w:rsidRDefault="00A83C17" w:rsidP="00A60DC4">
      <w:pPr>
        <w:tabs>
          <w:tab w:val="left" w:pos="5856"/>
        </w:tabs>
        <w:autoSpaceDE w:val="0"/>
        <w:autoSpaceDN w:val="0"/>
        <w:adjustRightInd w:val="0"/>
        <w:spacing w:after="0" w:line="240" w:lineRule="auto"/>
        <w:ind w:left="732"/>
        <w:jc w:val="both"/>
        <w:rPr>
          <w:rFonts w:ascii="Calibri" w:hAnsi="Calibri" w:cs="Calibri"/>
        </w:rPr>
      </w:pPr>
    </w:p>
    <w:p w:rsidR="00A83C17" w:rsidRPr="004325B1" w:rsidRDefault="00BD6761" w:rsidP="00A60DC4">
      <w:pPr>
        <w:tabs>
          <w:tab w:val="left" w:pos="5856"/>
        </w:tabs>
        <w:autoSpaceDE w:val="0"/>
        <w:autoSpaceDN w:val="0"/>
        <w:adjustRightInd w:val="0"/>
        <w:spacing w:after="0" w:line="240" w:lineRule="auto"/>
        <w:ind w:left="1416" w:hanging="1416"/>
        <w:jc w:val="both"/>
        <w:rPr>
          <w:rFonts w:ascii="Arial" w:hAnsi="Arial" w:cs="Arial"/>
          <w:sz w:val="28"/>
          <w:szCs w:val="28"/>
        </w:rPr>
      </w:pPr>
      <w:r w:rsidRPr="004325B1">
        <w:rPr>
          <w:rFonts w:ascii="Arial" w:hAnsi="Arial" w:cs="Arial"/>
          <w:b/>
          <w:sz w:val="28"/>
          <w:szCs w:val="28"/>
        </w:rPr>
        <w:t>OBIEKT</w:t>
      </w:r>
      <w:r w:rsidR="008818E5" w:rsidRPr="004325B1">
        <w:rPr>
          <w:rFonts w:ascii="Arial" w:hAnsi="Arial" w:cs="Arial"/>
          <w:b/>
          <w:sz w:val="28"/>
          <w:szCs w:val="28"/>
        </w:rPr>
        <w:t xml:space="preserve">: </w:t>
      </w:r>
      <w:r w:rsidR="008818E5" w:rsidRPr="00791C61">
        <w:rPr>
          <w:rFonts w:ascii="Segoe UI" w:hAnsi="Segoe UI" w:cs="Segoe UI"/>
          <w:sz w:val="28"/>
          <w:szCs w:val="28"/>
        </w:rPr>
        <w:t xml:space="preserve">BUDYNEK </w:t>
      </w:r>
      <w:r w:rsidR="00916667" w:rsidRPr="00791C61">
        <w:rPr>
          <w:rFonts w:ascii="Segoe UI" w:hAnsi="Segoe UI" w:cs="Segoe UI"/>
          <w:sz w:val="28"/>
          <w:szCs w:val="28"/>
        </w:rPr>
        <w:t>MAGAZYNOWO PRODUKCYJNY</w:t>
      </w:r>
      <w:r w:rsidR="004B4575">
        <w:rPr>
          <w:rFonts w:ascii="Segoe UI" w:hAnsi="Segoe UI" w:cs="Segoe UI"/>
          <w:sz w:val="28"/>
          <w:szCs w:val="28"/>
        </w:rPr>
        <w:t xml:space="preserve"> Z CZĘŚCIĄ BIUROWĄ</w:t>
      </w:r>
    </w:p>
    <w:p w:rsidR="004325B1" w:rsidRPr="004325B1" w:rsidRDefault="00BD6761" w:rsidP="00A51912">
      <w:pPr>
        <w:autoSpaceDE w:val="0"/>
        <w:autoSpaceDN w:val="0"/>
        <w:adjustRightInd w:val="0"/>
        <w:spacing w:after="0" w:line="240" w:lineRule="auto"/>
        <w:jc w:val="both"/>
        <w:rPr>
          <w:rFonts w:ascii="Arial" w:hAnsi="Arial" w:cs="Arial"/>
          <w:b/>
          <w:sz w:val="40"/>
          <w:szCs w:val="28"/>
        </w:rPr>
      </w:pPr>
      <w:r w:rsidRPr="004325B1">
        <w:rPr>
          <w:rFonts w:ascii="Arial" w:hAnsi="Arial" w:cs="Arial"/>
          <w:b/>
          <w:sz w:val="28"/>
          <w:szCs w:val="28"/>
        </w:rPr>
        <w:t>ADRES</w:t>
      </w:r>
      <w:r w:rsidR="00A83C17" w:rsidRPr="004325B1">
        <w:rPr>
          <w:rFonts w:ascii="Arial" w:hAnsi="Arial" w:cs="Arial"/>
          <w:b/>
          <w:sz w:val="28"/>
          <w:szCs w:val="28"/>
        </w:rPr>
        <w:t>:</w:t>
      </w:r>
      <w:r w:rsidR="00791C61">
        <w:rPr>
          <w:rFonts w:ascii="Segoe UI" w:hAnsi="Segoe UI" w:cs="Segoe UI"/>
          <w:color w:val="2D2D2D"/>
          <w:sz w:val="28"/>
          <w:szCs w:val="21"/>
          <w:shd w:val="clear" w:color="auto" w:fill="FFFFFF"/>
        </w:rPr>
        <w:t>NR DZIAŁKI 1/118, UL. BLACHARSKA 2, 20-209 LUBLIN</w:t>
      </w:r>
    </w:p>
    <w:p w:rsidR="00A51912" w:rsidRPr="004325B1" w:rsidRDefault="00BD6761" w:rsidP="00A51912">
      <w:pPr>
        <w:autoSpaceDE w:val="0"/>
        <w:autoSpaceDN w:val="0"/>
        <w:adjustRightInd w:val="0"/>
        <w:spacing w:after="0" w:line="240" w:lineRule="auto"/>
        <w:jc w:val="both"/>
        <w:rPr>
          <w:rFonts w:ascii="Times New Roman" w:hAnsi="Times New Roman" w:cs="Times New Roman"/>
          <w:sz w:val="28"/>
          <w:szCs w:val="28"/>
        </w:rPr>
      </w:pPr>
      <w:r w:rsidRPr="004325B1">
        <w:rPr>
          <w:rFonts w:ascii="Arial" w:hAnsi="Arial" w:cs="Arial"/>
          <w:b/>
          <w:sz w:val="28"/>
          <w:szCs w:val="28"/>
        </w:rPr>
        <w:t>INWESTOR</w:t>
      </w:r>
      <w:r w:rsidR="00A83C17" w:rsidRPr="004325B1">
        <w:rPr>
          <w:rFonts w:ascii="Arial" w:hAnsi="Arial" w:cs="Arial"/>
          <w:b/>
          <w:color w:val="000000" w:themeColor="text1"/>
          <w:sz w:val="28"/>
          <w:szCs w:val="28"/>
        </w:rPr>
        <w:t>:</w:t>
      </w:r>
      <w:r w:rsidR="00791C61">
        <w:rPr>
          <w:rFonts w:ascii="Segoe UI" w:hAnsi="Segoe UI" w:cs="Segoe UI"/>
          <w:color w:val="2D2D2D"/>
          <w:sz w:val="28"/>
          <w:szCs w:val="21"/>
          <w:shd w:val="clear" w:color="auto" w:fill="FFFFFF"/>
        </w:rPr>
        <w:t>ZOMECH – ZAKŁAD OBRÓBKI MECHANICZNEJ SP. Z P.P. W LUBLINIE</w:t>
      </w:r>
    </w:p>
    <w:p w:rsidR="00A83C17" w:rsidRPr="008F2166" w:rsidRDefault="00A83C17" w:rsidP="00A51912">
      <w:pPr>
        <w:tabs>
          <w:tab w:val="left" w:pos="5856"/>
        </w:tabs>
        <w:autoSpaceDE w:val="0"/>
        <w:autoSpaceDN w:val="0"/>
        <w:adjustRightInd w:val="0"/>
        <w:spacing w:after="0" w:line="240" w:lineRule="auto"/>
        <w:jc w:val="both"/>
        <w:rPr>
          <w:rFonts w:ascii="Calibri" w:hAnsi="Calibri" w:cs="Calibri"/>
        </w:rPr>
      </w:pPr>
    </w:p>
    <w:p w:rsidR="00A83C17" w:rsidRDefault="00A83C17" w:rsidP="00A83C17">
      <w:pPr>
        <w:tabs>
          <w:tab w:val="left" w:pos="5124"/>
        </w:tabs>
        <w:autoSpaceDE w:val="0"/>
        <w:autoSpaceDN w:val="0"/>
        <w:adjustRightInd w:val="0"/>
        <w:spacing w:after="0" w:line="240" w:lineRule="auto"/>
        <w:jc w:val="both"/>
        <w:rPr>
          <w:rFonts w:ascii="Calibri" w:hAnsi="Calibri" w:cs="Calibri"/>
        </w:rPr>
      </w:pPr>
    </w:p>
    <w:p w:rsidR="00F92488" w:rsidRPr="008F2166" w:rsidRDefault="00F92488" w:rsidP="00A83C17">
      <w:pPr>
        <w:tabs>
          <w:tab w:val="left" w:pos="5124"/>
        </w:tabs>
        <w:autoSpaceDE w:val="0"/>
        <w:autoSpaceDN w:val="0"/>
        <w:adjustRightInd w:val="0"/>
        <w:spacing w:after="0" w:line="240" w:lineRule="auto"/>
        <w:jc w:val="both"/>
        <w:rPr>
          <w:rFonts w:ascii="Calibri" w:hAnsi="Calibri" w:cs="Calibri"/>
        </w:rPr>
      </w:pPr>
    </w:p>
    <w:p w:rsidR="00A83C17" w:rsidRPr="008F2166" w:rsidRDefault="004E5E15" w:rsidP="0027106D">
      <w:pPr>
        <w:tabs>
          <w:tab w:val="left" w:pos="5124"/>
        </w:tabs>
        <w:autoSpaceDE w:val="0"/>
        <w:autoSpaceDN w:val="0"/>
        <w:adjustRightInd w:val="0"/>
        <w:spacing w:after="0" w:line="360" w:lineRule="auto"/>
        <w:jc w:val="both"/>
        <w:rPr>
          <w:rFonts w:ascii="Arial" w:hAnsi="Arial" w:cs="Arial"/>
          <w:b/>
          <w:bCs/>
          <w:sz w:val="24"/>
          <w:szCs w:val="24"/>
        </w:rPr>
      </w:pPr>
      <w:r>
        <w:rPr>
          <w:rFonts w:ascii="Arial" w:hAnsi="Arial" w:cs="Arial"/>
          <w:b/>
          <w:bCs/>
          <w:sz w:val="24"/>
          <w:szCs w:val="24"/>
        </w:rPr>
        <w:t>1.</w:t>
      </w:r>
      <w:r w:rsidR="00A83C17" w:rsidRPr="008F2166">
        <w:rPr>
          <w:rFonts w:ascii="Arial" w:hAnsi="Arial" w:cs="Arial"/>
          <w:b/>
          <w:bCs/>
          <w:sz w:val="24"/>
          <w:szCs w:val="24"/>
        </w:rPr>
        <w:t xml:space="preserve"> Zakres robót planowanego zamierzenia budowlanego.</w:t>
      </w:r>
    </w:p>
    <w:p w:rsidR="00A83C17" w:rsidRPr="008F2166" w:rsidRDefault="00A83C17" w:rsidP="0027106D">
      <w:pPr>
        <w:tabs>
          <w:tab w:val="left" w:pos="4680"/>
          <w:tab w:val="center" w:pos="9396"/>
          <w:tab w:val="right" w:pos="13932"/>
        </w:tabs>
        <w:autoSpaceDE w:val="0"/>
        <w:autoSpaceDN w:val="0"/>
        <w:adjustRightInd w:val="0"/>
        <w:spacing w:after="0" w:line="360" w:lineRule="auto"/>
        <w:ind w:left="540" w:hanging="540"/>
        <w:jc w:val="both"/>
        <w:rPr>
          <w:rFonts w:ascii="Arial" w:hAnsi="Arial" w:cs="Arial"/>
          <w:sz w:val="24"/>
          <w:szCs w:val="24"/>
        </w:rPr>
      </w:pPr>
      <w:r w:rsidRPr="008F2166">
        <w:rPr>
          <w:rFonts w:ascii="Arial" w:hAnsi="Arial" w:cs="Arial"/>
          <w:sz w:val="24"/>
          <w:szCs w:val="24"/>
        </w:rPr>
        <w:tab/>
      </w:r>
    </w:p>
    <w:p w:rsidR="00A83C17" w:rsidRDefault="00A83C17" w:rsidP="0027106D">
      <w:pPr>
        <w:autoSpaceDE w:val="0"/>
        <w:autoSpaceDN w:val="0"/>
        <w:adjustRightInd w:val="0"/>
        <w:spacing w:after="0" w:line="360" w:lineRule="auto"/>
        <w:jc w:val="both"/>
        <w:rPr>
          <w:rFonts w:ascii="Arial" w:hAnsi="Arial" w:cs="Arial"/>
          <w:color w:val="FF0000"/>
          <w:sz w:val="24"/>
          <w:szCs w:val="24"/>
        </w:rPr>
      </w:pPr>
      <w:r w:rsidRPr="008F2166">
        <w:rPr>
          <w:rFonts w:ascii="Arial" w:hAnsi="Arial" w:cs="Arial"/>
          <w:sz w:val="24"/>
          <w:szCs w:val="24"/>
        </w:rPr>
        <w:t>Planowane zamierzenie inwestycyjne obejmuje</w:t>
      </w:r>
      <w:r w:rsidR="003642DB">
        <w:rPr>
          <w:rFonts w:ascii="Arial" w:hAnsi="Arial" w:cs="Arial"/>
          <w:sz w:val="24"/>
          <w:szCs w:val="24"/>
        </w:rPr>
        <w:t xml:space="preserve"> docieplenie ścian zewnętrznych i zmianę kolorystyki elewacji budynku </w:t>
      </w:r>
      <w:r w:rsidR="00997597">
        <w:rPr>
          <w:rFonts w:ascii="Arial" w:hAnsi="Arial" w:cs="Arial"/>
          <w:sz w:val="24"/>
          <w:szCs w:val="24"/>
        </w:rPr>
        <w:t>objętym opracowaniem</w:t>
      </w:r>
      <w:r w:rsidR="003642DB">
        <w:rPr>
          <w:rFonts w:ascii="Arial" w:hAnsi="Arial" w:cs="Arial"/>
          <w:sz w:val="24"/>
          <w:szCs w:val="24"/>
        </w:rPr>
        <w:t>.</w:t>
      </w:r>
    </w:p>
    <w:p w:rsidR="001B3C7B" w:rsidRPr="001B3C7B" w:rsidRDefault="001B3C7B" w:rsidP="0027106D">
      <w:pPr>
        <w:autoSpaceDE w:val="0"/>
        <w:autoSpaceDN w:val="0"/>
        <w:adjustRightInd w:val="0"/>
        <w:spacing w:after="0" w:line="360" w:lineRule="auto"/>
        <w:jc w:val="both"/>
        <w:rPr>
          <w:rFonts w:ascii="Arial" w:hAnsi="Arial" w:cs="Arial"/>
          <w:sz w:val="24"/>
          <w:szCs w:val="24"/>
        </w:rPr>
      </w:pPr>
      <w:r w:rsidRPr="001B3C7B">
        <w:rPr>
          <w:rFonts w:ascii="Arial" w:hAnsi="Arial" w:cs="Arial"/>
          <w:sz w:val="24"/>
          <w:szCs w:val="24"/>
        </w:rPr>
        <w:t xml:space="preserve">Poniżej zakres planowanych robót: </w:t>
      </w:r>
    </w:p>
    <w:p w:rsidR="00D1313C" w:rsidRDefault="00D1313C" w:rsidP="0027106D">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 Przygotowanie terenu i ustawienie rusztowań.</w:t>
      </w:r>
    </w:p>
    <w:p w:rsidR="00E31021" w:rsidRDefault="00E31021" w:rsidP="0027106D">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 Przygotowani</w:t>
      </w:r>
      <w:r w:rsidR="00731A09">
        <w:rPr>
          <w:rFonts w:ascii="Arial" w:hAnsi="Arial" w:cs="Arial"/>
          <w:sz w:val="24"/>
          <w:szCs w:val="24"/>
        </w:rPr>
        <w:t>e podłoża pod docieplenie ścian w</w:t>
      </w:r>
      <w:r w:rsidR="003A12D9">
        <w:rPr>
          <w:rFonts w:ascii="Arial" w:hAnsi="Arial" w:cs="Arial"/>
          <w:sz w:val="24"/>
          <w:szCs w:val="24"/>
        </w:rPr>
        <w:t>raz z demontażem  tabliczek, uchwytów</w:t>
      </w:r>
      <w:r w:rsidR="004F7603">
        <w:rPr>
          <w:rFonts w:ascii="Arial" w:hAnsi="Arial" w:cs="Arial"/>
          <w:sz w:val="24"/>
          <w:szCs w:val="24"/>
        </w:rPr>
        <w:t>, opraw oświetleniowych</w:t>
      </w:r>
      <w:r w:rsidR="003A12D9">
        <w:rPr>
          <w:rFonts w:ascii="Arial" w:hAnsi="Arial" w:cs="Arial"/>
          <w:sz w:val="24"/>
          <w:szCs w:val="24"/>
        </w:rPr>
        <w:t xml:space="preserve"> i innych elementów z elewacji uniemożliwiających termomodernizację.</w:t>
      </w:r>
    </w:p>
    <w:p w:rsidR="00657C32" w:rsidRDefault="00657C32" w:rsidP="0027106D">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 Wykucie kratek wentylacyjnych z muru.</w:t>
      </w:r>
    </w:p>
    <w:p w:rsidR="00D1313C" w:rsidRDefault="00D1313C" w:rsidP="0027106D">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Uzupełnienie tynków w wielkości </w:t>
      </w:r>
      <w:r w:rsidR="00CB398F">
        <w:rPr>
          <w:rFonts w:ascii="Arial" w:hAnsi="Arial" w:cs="Arial"/>
          <w:sz w:val="24"/>
          <w:szCs w:val="24"/>
        </w:rPr>
        <w:t>10</w:t>
      </w:r>
      <w:r>
        <w:rPr>
          <w:rFonts w:ascii="Arial" w:hAnsi="Arial" w:cs="Arial"/>
          <w:sz w:val="24"/>
          <w:szCs w:val="24"/>
        </w:rPr>
        <w:t>% do powierzchni ścian ocieplanych</w:t>
      </w:r>
      <w:r w:rsidR="00CB398F">
        <w:rPr>
          <w:rFonts w:ascii="Arial" w:hAnsi="Arial" w:cs="Arial"/>
          <w:sz w:val="24"/>
          <w:szCs w:val="24"/>
        </w:rPr>
        <w:t>, a także odgrzybienie powierzchni ścian – wielkość około 3</w:t>
      </w:r>
      <w:r w:rsidR="00896841">
        <w:rPr>
          <w:rFonts w:ascii="Arial" w:hAnsi="Arial" w:cs="Arial"/>
          <w:sz w:val="24"/>
          <w:szCs w:val="24"/>
        </w:rPr>
        <w:t>%</w:t>
      </w:r>
      <w:r w:rsidR="00CB398F">
        <w:rPr>
          <w:rFonts w:ascii="Arial" w:hAnsi="Arial" w:cs="Arial"/>
          <w:sz w:val="24"/>
          <w:szCs w:val="24"/>
        </w:rPr>
        <w:t xml:space="preserve"> powierzchni ścian objętych opracowaniem.</w:t>
      </w:r>
    </w:p>
    <w:p w:rsidR="00896841" w:rsidRDefault="00896841" w:rsidP="0027106D">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lastRenderedPageBreak/>
        <w:t xml:space="preserve"> Zabezpieczenie okien folią.</w:t>
      </w:r>
    </w:p>
    <w:p w:rsidR="006753FF" w:rsidRPr="00997597" w:rsidRDefault="00A83C17" w:rsidP="00997597">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sidRPr="008F2166">
        <w:rPr>
          <w:rFonts w:ascii="Arial" w:hAnsi="Arial" w:cs="Arial"/>
          <w:sz w:val="24"/>
          <w:szCs w:val="24"/>
        </w:rPr>
        <w:t xml:space="preserve">Docieplenie </w:t>
      </w:r>
      <w:r>
        <w:rPr>
          <w:rFonts w:ascii="Arial" w:hAnsi="Arial" w:cs="Arial"/>
          <w:sz w:val="24"/>
          <w:szCs w:val="24"/>
        </w:rPr>
        <w:t>ścian zewnętrznych metodą "lekka – mokra" wraz z wymianą zwodów pionowych instalacji odgromowych</w:t>
      </w:r>
      <w:r w:rsidR="00C26355">
        <w:rPr>
          <w:rFonts w:ascii="Arial" w:hAnsi="Arial" w:cs="Arial"/>
          <w:sz w:val="24"/>
          <w:szCs w:val="24"/>
        </w:rPr>
        <w:t xml:space="preserve">. </w:t>
      </w:r>
      <w:r w:rsidR="002A0FFB">
        <w:rPr>
          <w:rFonts w:ascii="Arial" w:hAnsi="Arial" w:cs="Arial"/>
          <w:sz w:val="24"/>
          <w:szCs w:val="24"/>
        </w:rPr>
        <w:t>Styropian o grubości 1</w:t>
      </w:r>
      <w:r w:rsidR="00997597">
        <w:rPr>
          <w:rFonts w:ascii="Arial" w:hAnsi="Arial" w:cs="Arial"/>
          <w:sz w:val="24"/>
          <w:szCs w:val="24"/>
        </w:rPr>
        <w:t>3</w:t>
      </w:r>
      <w:r w:rsidR="002A0FFB">
        <w:rPr>
          <w:rFonts w:ascii="Arial" w:hAnsi="Arial" w:cs="Arial"/>
          <w:sz w:val="24"/>
          <w:szCs w:val="24"/>
        </w:rPr>
        <w:t xml:space="preserve"> cm </w:t>
      </w:r>
      <w:r w:rsidR="00C312E9">
        <w:rPr>
          <w:rFonts w:ascii="Arial" w:hAnsi="Arial" w:cs="Arial"/>
          <w:sz w:val="24"/>
          <w:szCs w:val="24"/>
        </w:rPr>
        <w:t>o współczynniku przenikania ciepła 0,040 W/mK.</w:t>
      </w:r>
    </w:p>
    <w:p w:rsidR="008235C0" w:rsidRDefault="008235C0" w:rsidP="0027106D">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 Docieplenie dachu </w:t>
      </w:r>
      <w:r w:rsidR="00997597">
        <w:rPr>
          <w:rFonts w:ascii="Arial" w:hAnsi="Arial" w:cs="Arial"/>
          <w:sz w:val="24"/>
          <w:szCs w:val="24"/>
        </w:rPr>
        <w:t>styropapą</w:t>
      </w:r>
      <w:r>
        <w:rPr>
          <w:rFonts w:ascii="Arial" w:hAnsi="Arial" w:cs="Arial"/>
          <w:sz w:val="24"/>
          <w:szCs w:val="24"/>
        </w:rPr>
        <w:t xml:space="preserve"> 2</w:t>
      </w:r>
      <w:r w:rsidR="00997597">
        <w:rPr>
          <w:rFonts w:ascii="Arial" w:hAnsi="Arial" w:cs="Arial"/>
          <w:sz w:val="24"/>
          <w:szCs w:val="24"/>
        </w:rPr>
        <w:t>2</w:t>
      </w:r>
      <w:r>
        <w:rPr>
          <w:rFonts w:ascii="Arial" w:hAnsi="Arial" w:cs="Arial"/>
          <w:sz w:val="24"/>
          <w:szCs w:val="24"/>
        </w:rPr>
        <w:t xml:space="preserve"> cm o współczynniku przenikania ciepła 0,0</w:t>
      </w:r>
      <w:r w:rsidR="00997597">
        <w:rPr>
          <w:rFonts w:ascii="Arial" w:hAnsi="Arial" w:cs="Arial"/>
          <w:sz w:val="24"/>
          <w:szCs w:val="24"/>
        </w:rPr>
        <w:t>36</w:t>
      </w:r>
      <w:r>
        <w:rPr>
          <w:rFonts w:ascii="Arial" w:hAnsi="Arial" w:cs="Arial"/>
          <w:sz w:val="24"/>
          <w:szCs w:val="24"/>
        </w:rPr>
        <w:t xml:space="preserve"> W/mK.</w:t>
      </w:r>
    </w:p>
    <w:p w:rsidR="00135541" w:rsidRPr="00FE266D" w:rsidRDefault="00135541" w:rsidP="00135541">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Pr>
          <w:rFonts w:ascii="Arial" w:hAnsi="Arial" w:cs="Arial"/>
          <w:sz w:val="24"/>
          <w:szCs w:val="24"/>
        </w:rPr>
        <w:t>Wymiana okien na okna PCV o współczynniku przenikania ciepła 0,9 W/mK.</w:t>
      </w:r>
    </w:p>
    <w:p w:rsidR="00135541" w:rsidRPr="0011279C" w:rsidRDefault="00135541" w:rsidP="00135541">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Pr>
          <w:rFonts w:ascii="Arial" w:hAnsi="Arial" w:cs="Arial"/>
          <w:sz w:val="24"/>
          <w:szCs w:val="24"/>
          <w:highlight w:val="white"/>
        </w:rPr>
        <w:t xml:space="preserve"> Wymiana </w:t>
      </w:r>
      <w:r w:rsidR="00997597">
        <w:rPr>
          <w:rFonts w:ascii="Arial" w:hAnsi="Arial" w:cs="Arial"/>
          <w:sz w:val="24"/>
          <w:szCs w:val="24"/>
          <w:highlight w:val="white"/>
        </w:rPr>
        <w:t xml:space="preserve">świetlików okiennych w dachu na nowe </w:t>
      </w:r>
      <w:r>
        <w:rPr>
          <w:rFonts w:ascii="Arial" w:hAnsi="Arial" w:cs="Arial"/>
          <w:sz w:val="24"/>
          <w:szCs w:val="24"/>
        </w:rPr>
        <w:t>o współczynniku przenikania ciepła 0,9 W/mK.</w:t>
      </w:r>
    </w:p>
    <w:p w:rsidR="00135541" w:rsidRPr="00997597" w:rsidRDefault="00135541" w:rsidP="00997597">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Pr>
          <w:rFonts w:ascii="Arial" w:hAnsi="Arial" w:cs="Arial"/>
          <w:sz w:val="24"/>
          <w:szCs w:val="24"/>
          <w:highlight w:val="white"/>
        </w:rPr>
        <w:t xml:space="preserve"> Wymiana drzwi zewnętrznych na nowe o współczynniku przenikania ciepła 1,3W/mK</w:t>
      </w:r>
      <w:r w:rsidR="00997597">
        <w:rPr>
          <w:rFonts w:ascii="Arial" w:hAnsi="Arial" w:cs="Arial"/>
          <w:sz w:val="24"/>
          <w:szCs w:val="24"/>
          <w:highlight w:val="white"/>
        </w:rPr>
        <w:t xml:space="preserve"> i bram garażowych.</w:t>
      </w:r>
    </w:p>
    <w:p w:rsidR="001B6237" w:rsidRPr="008235C0" w:rsidRDefault="0049199D" w:rsidP="008235C0">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Pr>
          <w:rFonts w:ascii="Arial" w:hAnsi="Arial" w:cs="Arial"/>
          <w:sz w:val="24"/>
          <w:szCs w:val="24"/>
          <w:highlight w:val="white"/>
        </w:rPr>
        <w:t xml:space="preserve">Docieplenie </w:t>
      </w:r>
      <w:r w:rsidR="00997597">
        <w:rPr>
          <w:rFonts w:ascii="Arial" w:hAnsi="Arial" w:cs="Arial"/>
          <w:sz w:val="24"/>
          <w:szCs w:val="24"/>
          <w:highlight w:val="white"/>
        </w:rPr>
        <w:t>stropodachu granulatem z wełny mineralnej</w:t>
      </w:r>
      <w:r w:rsidR="006E6283">
        <w:rPr>
          <w:rFonts w:ascii="Arial" w:hAnsi="Arial" w:cs="Arial"/>
          <w:sz w:val="24"/>
          <w:szCs w:val="24"/>
          <w:highlight w:val="white"/>
        </w:rPr>
        <w:t xml:space="preserve"> gr. </w:t>
      </w:r>
      <w:r w:rsidR="00997597">
        <w:rPr>
          <w:rFonts w:ascii="Arial" w:hAnsi="Arial" w:cs="Arial"/>
          <w:sz w:val="24"/>
          <w:szCs w:val="24"/>
          <w:highlight w:val="white"/>
        </w:rPr>
        <w:t>25</w:t>
      </w:r>
      <w:r w:rsidR="006E6283">
        <w:rPr>
          <w:rFonts w:ascii="Arial" w:hAnsi="Arial" w:cs="Arial"/>
          <w:sz w:val="24"/>
          <w:szCs w:val="24"/>
          <w:highlight w:val="white"/>
        </w:rPr>
        <w:t xml:space="preserve"> cm </w:t>
      </w:r>
      <w:r w:rsidR="006E6283">
        <w:rPr>
          <w:rFonts w:ascii="Arial" w:hAnsi="Arial" w:cs="Arial"/>
          <w:sz w:val="24"/>
          <w:szCs w:val="24"/>
        </w:rPr>
        <w:t>o współczynniku przenikania ciepła 0,0</w:t>
      </w:r>
      <w:r w:rsidR="00997597">
        <w:rPr>
          <w:rFonts w:ascii="Arial" w:hAnsi="Arial" w:cs="Arial"/>
          <w:sz w:val="24"/>
          <w:szCs w:val="24"/>
        </w:rPr>
        <w:t>42</w:t>
      </w:r>
      <w:r w:rsidR="006E6283">
        <w:rPr>
          <w:rFonts w:ascii="Arial" w:hAnsi="Arial" w:cs="Arial"/>
          <w:sz w:val="24"/>
          <w:szCs w:val="24"/>
        </w:rPr>
        <w:t xml:space="preserve"> W/mK.</w:t>
      </w:r>
      <w:r>
        <w:rPr>
          <w:rFonts w:ascii="Arial" w:hAnsi="Arial" w:cs="Arial"/>
          <w:sz w:val="24"/>
          <w:szCs w:val="24"/>
          <w:highlight w:val="white"/>
        </w:rPr>
        <w:t>.</w:t>
      </w:r>
    </w:p>
    <w:p w:rsidR="0049199D" w:rsidRDefault="0049199D" w:rsidP="0027138E">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Pr>
          <w:rFonts w:ascii="Arial" w:hAnsi="Arial" w:cs="Arial"/>
          <w:sz w:val="24"/>
          <w:szCs w:val="24"/>
          <w:highlight w:val="white"/>
        </w:rPr>
        <w:t xml:space="preserve"> Wykonanie opaski z kostki</w:t>
      </w:r>
    </w:p>
    <w:p w:rsidR="007E798C" w:rsidRDefault="0049199D" w:rsidP="008235C0">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sidRPr="008235C0">
        <w:rPr>
          <w:rFonts w:ascii="Arial" w:hAnsi="Arial" w:cs="Arial"/>
          <w:sz w:val="24"/>
          <w:szCs w:val="24"/>
          <w:highlight w:val="white"/>
        </w:rPr>
        <w:t xml:space="preserve"> Wymiana rynien</w:t>
      </w:r>
      <w:r w:rsidR="00107ADF" w:rsidRPr="008235C0">
        <w:rPr>
          <w:rFonts w:ascii="Arial" w:hAnsi="Arial" w:cs="Arial"/>
          <w:sz w:val="24"/>
          <w:szCs w:val="24"/>
          <w:highlight w:val="white"/>
        </w:rPr>
        <w:t>, rur spustowych</w:t>
      </w:r>
      <w:r w:rsidRPr="008235C0">
        <w:rPr>
          <w:rFonts w:ascii="Arial" w:hAnsi="Arial" w:cs="Arial"/>
          <w:sz w:val="24"/>
          <w:szCs w:val="24"/>
          <w:highlight w:val="white"/>
        </w:rPr>
        <w:t xml:space="preserve"> i obróbek blacharskich na budynku </w:t>
      </w:r>
    </w:p>
    <w:p w:rsidR="007568F3" w:rsidRDefault="007568F3" w:rsidP="0061736F">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Pr>
          <w:rFonts w:ascii="Arial" w:hAnsi="Arial" w:cs="Arial"/>
          <w:sz w:val="24"/>
          <w:szCs w:val="24"/>
          <w:highlight w:val="white"/>
        </w:rPr>
        <w:t xml:space="preserve"> Ponowny montaż zdemontowanych elementów, takich jak: uchwyty, tabliczki, oprawy oświetleniowe</w:t>
      </w:r>
      <w:r w:rsidR="00657C32">
        <w:rPr>
          <w:rFonts w:ascii="Arial" w:hAnsi="Arial" w:cs="Arial"/>
          <w:sz w:val="24"/>
          <w:szCs w:val="24"/>
          <w:highlight w:val="white"/>
        </w:rPr>
        <w:t>, kratki wentylacyjne</w:t>
      </w:r>
      <w:r>
        <w:rPr>
          <w:rFonts w:ascii="Arial" w:hAnsi="Arial" w:cs="Arial"/>
          <w:sz w:val="24"/>
          <w:szCs w:val="24"/>
          <w:highlight w:val="white"/>
        </w:rPr>
        <w:t xml:space="preserve"> itp.</w:t>
      </w:r>
    </w:p>
    <w:p w:rsidR="00B026CE" w:rsidRDefault="00B026CE" w:rsidP="0061736F">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Pr>
          <w:rFonts w:ascii="Arial" w:hAnsi="Arial" w:cs="Arial"/>
          <w:sz w:val="24"/>
          <w:szCs w:val="24"/>
          <w:highlight w:val="white"/>
        </w:rPr>
        <w:t xml:space="preserve"> Zamurowanie w części biurowej okien wskazanych w części dokumentacji graficznej.</w:t>
      </w:r>
    </w:p>
    <w:p w:rsidR="00B026CE" w:rsidRDefault="00B026CE" w:rsidP="0061736F">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Pr>
          <w:rFonts w:ascii="Arial" w:hAnsi="Arial" w:cs="Arial"/>
          <w:sz w:val="24"/>
          <w:szCs w:val="24"/>
          <w:highlight w:val="white"/>
        </w:rPr>
        <w:t xml:space="preserve"> Zamurowania okien w części hali i wykucia pod nowe okna.</w:t>
      </w:r>
    </w:p>
    <w:p w:rsidR="00B026CE" w:rsidRDefault="00B026CE" w:rsidP="0061736F">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Pr>
          <w:rFonts w:ascii="Arial" w:hAnsi="Arial" w:cs="Arial"/>
          <w:sz w:val="24"/>
          <w:szCs w:val="24"/>
          <w:highlight w:val="white"/>
        </w:rPr>
        <w:t xml:space="preserve"> Zamurowanie i zasypanie koszy przed elewacją frontową.</w:t>
      </w:r>
    </w:p>
    <w:p w:rsidR="009B2C07" w:rsidRPr="0061736F" w:rsidRDefault="009B2C07" w:rsidP="0061736F">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Pr>
          <w:rFonts w:ascii="Arial" w:hAnsi="Arial" w:cs="Arial"/>
          <w:sz w:val="24"/>
          <w:szCs w:val="24"/>
          <w:highlight w:val="white"/>
        </w:rPr>
        <w:t xml:space="preserve"> Zakończenie prac, wywiezienie gruzu i śmieci z terenu budowy.</w:t>
      </w:r>
    </w:p>
    <w:p w:rsidR="0027138E" w:rsidRPr="006D7C78" w:rsidRDefault="0027138E" w:rsidP="0027138E">
      <w:p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p>
    <w:p w:rsidR="00A83C17" w:rsidRDefault="003D02FE" w:rsidP="0027106D">
      <w:pPr>
        <w:tabs>
          <w:tab w:val="center" w:pos="5616"/>
          <w:tab w:val="right" w:pos="10152"/>
        </w:tabs>
        <w:autoSpaceDE w:val="0"/>
        <w:autoSpaceDN w:val="0"/>
        <w:adjustRightInd w:val="0"/>
        <w:spacing w:after="0" w:line="360" w:lineRule="auto"/>
        <w:jc w:val="both"/>
        <w:rPr>
          <w:rFonts w:ascii="Arial" w:hAnsi="Arial" w:cs="Arial"/>
          <w:b/>
          <w:bCs/>
          <w:sz w:val="24"/>
          <w:szCs w:val="24"/>
        </w:rPr>
      </w:pPr>
      <w:r w:rsidRPr="0020115B">
        <w:rPr>
          <w:rFonts w:ascii="Arial" w:hAnsi="Arial" w:cs="Arial"/>
          <w:b/>
          <w:bCs/>
          <w:sz w:val="24"/>
          <w:szCs w:val="24"/>
        </w:rPr>
        <w:t xml:space="preserve">2. </w:t>
      </w:r>
      <w:r w:rsidR="00A83C17" w:rsidRPr="0020115B">
        <w:rPr>
          <w:rFonts w:ascii="Arial" w:hAnsi="Arial" w:cs="Arial"/>
          <w:b/>
          <w:bCs/>
          <w:sz w:val="24"/>
          <w:szCs w:val="24"/>
        </w:rPr>
        <w:t>Wykaz istniej</w:t>
      </w:r>
      <w:r w:rsidR="00A83C17">
        <w:rPr>
          <w:rFonts w:ascii="Arial" w:hAnsi="Arial" w:cs="Arial"/>
          <w:b/>
          <w:bCs/>
          <w:sz w:val="24"/>
          <w:szCs w:val="24"/>
        </w:rPr>
        <w:t>ąc</w:t>
      </w:r>
      <w:r w:rsidR="00AC3269">
        <w:rPr>
          <w:rFonts w:ascii="Arial" w:hAnsi="Arial" w:cs="Arial"/>
          <w:b/>
          <w:bCs/>
          <w:sz w:val="24"/>
          <w:szCs w:val="24"/>
        </w:rPr>
        <w:t>ego stanu</w:t>
      </w:r>
      <w:r w:rsidR="00A83C17">
        <w:rPr>
          <w:rFonts w:ascii="Arial" w:hAnsi="Arial" w:cs="Arial"/>
          <w:b/>
          <w:bCs/>
          <w:sz w:val="24"/>
          <w:szCs w:val="24"/>
        </w:rPr>
        <w:t xml:space="preserve"> obiekt</w:t>
      </w:r>
      <w:r w:rsidR="007F0C04">
        <w:rPr>
          <w:rFonts w:ascii="Arial" w:hAnsi="Arial" w:cs="Arial"/>
          <w:b/>
          <w:bCs/>
          <w:sz w:val="24"/>
          <w:szCs w:val="24"/>
        </w:rPr>
        <w:t>u</w:t>
      </w:r>
      <w:r w:rsidR="00A83C17">
        <w:rPr>
          <w:rFonts w:ascii="Arial" w:hAnsi="Arial" w:cs="Arial"/>
          <w:b/>
          <w:bCs/>
          <w:sz w:val="24"/>
          <w:szCs w:val="24"/>
        </w:rPr>
        <w:t xml:space="preserve"> budowlan</w:t>
      </w:r>
      <w:r w:rsidR="007F0C04">
        <w:rPr>
          <w:rFonts w:ascii="Arial" w:hAnsi="Arial" w:cs="Arial"/>
          <w:b/>
          <w:bCs/>
          <w:sz w:val="24"/>
          <w:szCs w:val="24"/>
        </w:rPr>
        <w:t>ego</w:t>
      </w:r>
      <w:r w:rsidR="00A83C17">
        <w:rPr>
          <w:rFonts w:ascii="Arial" w:hAnsi="Arial" w:cs="Arial"/>
          <w:b/>
          <w:bCs/>
          <w:sz w:val="24"/>
          <w:szCs w:val="24"/>
        </w:rPr>
        <w:t>.</w:t>
      </w:r>
    </w:p>
    <w:p w:rsidR="00A83C17" w:rsidRDefault="00A83C17" w:rsidP="0027106D">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sidRPr="008F2166">
        <w:rPr>
          <w:rFonts w:ascii="Arial" w:hAnsi="Arial" w:cs="Arial"/>
          <w:sz w:val="24"/>
          <w:szCs w:val="24"/>
        </w:rPr>
        <w:t>Budynek</w:t>
      </w:r>
      <w:r w:rsidR="00F92488">
        <w:rPr>
          <w:rFonts w:ascii="Arial" w:hAnsi="Arial" w:cs="Arial"/>
          <w:sz w:val="24"/>
          <w:szCs w:val="24"/>
        </w:rPr>
        <w:t xml:space="preserve"> </w:t>
      </w:r>
      <w:r w:rsidR="00574200">
        <w:rPr>
          <w:rFonts w:ascii="Arial" w:hAnsi="Arial" w:cs="Arial"/>
          <w:sz w:val="24"/>
          <w:szCs w:val="24"/>
        </w:rPr>
        <w:t>magazynowo-produkcyjno-</w:t>
      </w:r>
      <w:r w:rsidR="0071774F">
        <w:rPr>
          <w:rFonts w:ascii="Arial" w:hAnsi="Arial" w:cs="Arial"/>
          <w:sz w:val="24"/>
          <w:szCs w:val="24"/>
        </w:rPr>
        <w:t>biurowy</w:t>
      </w:r>
      <w:r w:rsidR="00441102">
        <w:rPr>
          <w:rFonts w:ascii="Arial" w:hAnsi="Arial" w:cs="Arial"/>
          <w:sz w:val="24"/>
          <w:szCs w:val="24"/>
        </w:rPr>
        <w:t xml:space="preserve">, liczba kondygnacji nadziemnych </w:t>
      </w:r>
      <w:r w:rsidR="00574200">
        <w:rPr>
          <w:rFonts w:ascii="Arial" w:hAnsi="Arial" w:cs="Arial"/>
          <w:sz w:val="24"/>
          <w:szCs w:val="24"/>
        </w:rPr>
        <w:t>1-4</w:t>
      </w:r>
      <w:r w:rsidR="00735959">
        <w:rPr>
          <w:rFonts w:ascii="Arial" w:hAnsi="Arial" w:cs="Arial"/>
          <w:sz w:val="24"/>
          <w:szCs w:val="24"/>
        </w:rPr>
        <w:t>. Obiekt</w:t>
      </w:r>
      <w:r w:rsidRPr="008F2166">
        <w:rPr>
          <w:rFonts w:ascii="Arial" w:hAnsi="Arial" w:cs="Arial"/>
          <w:sz w:val="24"/>
          <w:szCs w:val="24"/>
        </w:rPr>
        <w:t xml:space="preserve"> zrealizowany w technologii tradycyjnej.</w:t>
      </w:r>
    </w:p>
    <w:p w:rsidR="00651E47" w:rsidRDefault="00651E47" w:rsidP="0027106D">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Powierzchnia użytkowa budynku – </w:t>
      </w:r>
      <w:r w:rsidR="00574200">
        <w:rPr>
          <w:rFonts w:ascii="Arial" w:hAnsi="Arial" w:cs="Arial"/>
          <w:sz w:val="24"/>
          <w:szCs w:val="24"/>
        </w:rPr>
        <w:t>6 623,0</w:t>
      </w:r>
      <w:r>
        <w:rPr>
          <w:rFonts w:ascii="Arial" w:hAnsi="Arial" w:cs="Arial"/>
          <w:sz w:val="24"/>
          <w:szCs w:val="24"/>
        </w:rPr>
        <w:t xml:space="preserve"> m2</w:t>
      </w:r>
    </w:p>
    <w:p w:rsidR="00574200" w:rsidRDefault="00574200" w:rsidP="0027106D">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 Kubatura ogrzewanej części -32 540,30 m3</w:t>
      </w:r>
    </w:p>
    <w:p w:rsidR="00574200" w:rsidRDefault="00574200" w:rsidP="0027106D">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 Powierzchnia użytkowa lokali usługowych oraz innych pomieszczeń niemieszkalnych – 9 458 m2 </w:t>
      </w:r>
    </w:p>
    <w:p w:rsidR="00977BE7" w:rsidRDefault="001800E4" w:rsidP="00977BE7">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Budynek podpiwniczony </w:t>
      </w:r>
      <w:r w:rsidR="008F3C11">
        <w:rPr>
          <w:rFonts w:ascii="Arial" w:hAnsi="Arial" w:cs="Arial"/>
          <w:sz w:val="24"/>
          <w:szCs w:val="24"/>
        </w:rPr>
        <w:t>częściowo</w:t>
      </w:r>
    </w:p>
    <w:p w:rsidR="00A83C17" w:rsidRPr="0064052C" w:rsidRDefault="001800E4" w:rsidP="0064052C">
      <w:pPr>
        <w:numPr>
          <w:ilvl w:val="0"/>
          <w:numId w:val="1"/>
        </w:numPr>
        <w:tabs>
          <w:tab w:val="left" w:pos="2160"/>
          <w:tab w:val="center" w:pos="22536"/>
          <w:tab w:val="right" w:pos="27072"/>
        </w:tabs>
        <w:autoSpaceDE w:val="0"/>
        <w:autoSpaceDN w:val="0"/>
        <w:adjustRightInd w:val="0"/>
        <w:spacing w:after="0" w:line="360" w:lineRule="auto"/>
        <w:jc w:val="both"/>
        <w:rPr>
          <w:rFonts w:ascii="Calibri" w:hAnsi="Calibri" w:cs="Calibri"/>
        </w:rPr>
      </w:pPr>
      <w:r>
        <w:rPr>
          <w:rFonts w:ascii="Arial" w:hAnsi="Arial" w:cs="Arial"/>
          <w:sz w:val="24"/>
          <w:szCs w:val="24"/>
        </w:rPr>
        <w:t xml:space="preserve"> Wysokość całkowita </w:t>
      </w:r>
      <w:r w:rsidR="00C967CE">
        <w:rPr>
          <w:rFonts w:ascii="Arial" w:hAnsi="Arial" w:cs="Arial"/>
          <w:sz w:val="24"/>
          <w:szCs w:val="24"/>
        </w:rPr>
        <w:t>w najwyższym punkcie budynku objętym opracowaniem 13,30 m</w:t>
      </w:r>
    </w:p>
    <w:p w:rsidR="0064052C" w:rsidRPr="008F2166" w:rsidRDefault="0064052C" w:rsidP="0064052C">
      <w:pPr>
        <w:tabs>
          <w:tab w:val="left" w:pos="2160"/>
          <w:tab w:val="center" w:pos="22536"/>
          <w:tab w:val="right" w:pos="27072"/>
        </w:tabs>
        <w:autoSpaceDE w:val="0"/>
        <w:autoSpaceDN w:val="0"/>
        <w:adjustRightInd w:val="0"/>
        <w:spacing w:after="0" w:line="360" w:lineRule="auto"/>
        <w:jc w:val="both"/>
        <w:rPr>
          <w:rFonts w:ascii="Calibri" w:hAnsi="Calibri" w:cs="Calibri"/>
        </w:rPr>
      </w:pPr>
    </w:p>
    <w:p w:rsidR="00A83C17" w:rsidRPr="004E5E15" w:rsidRDefault="00A83C17" w:rsidP="00DA6DA2">
      <w:pPr>
        <w:tabs>
          <w:tab w:val="center" w:pos="5616"/>
          <w:tab w:val="right" w:pos="10152"/>
        </w:tabs>
        <w:autoSpaceDE w:val="0"/>
        <w:autoSpaceDN w:val="0"/>
        <w:adjustRightInd w:val="0"/>
        <w:spacing w:after="0" w:line="360" w:lineRule="auto"/>
        <w:jc w:val="both"/>
        <w:rPr>
          <w:rFonts w:ascii="Arial" w:hAnsi="Arial" w:cs="Arial"/>
          <w:b/>
          <w:bCs/>
          <w:sz w:val="24"/>
          <w:szCs w:val="24"/>
        </w:rPr>
      </w:pPr>
      <w:r w:rsidRPr="008F2166">
        <w:rPr>
          <w:rFonts w:ascii="Arial" w:hAnsi="Arial" w:cs="Arial"/>
          <w:b/>
          <w:bCs/>
          <w:sz w:val="24"/>
          <w:szCs w:val="24"/>
        </w:rPr>
        <w:t>3</w:t>
      </w:r>
      <w:r w:rsidR="004E5E15">
        <w:rPr>
          <w:rFonts w:ascii="Arial" w:hAnsi="Arial" w:cs="Arial"/>
          <w:b/>
          <w:bCs/>
          <w:sz w:val="24"/>
          <w:szCs w:val="24"/>
        </w:rPr>
        <w:t>.</w:t>
      </w:r>
      <w:r w:rsidRPr="008F2166">
        <w:rPr>
          <w:rFonts w:ascii="Arial" w:hAnsi="Arial" w:cs="Arial"/>
          <w:b/>
          <w:bCs/>
          <w:sz w:val="24"/>
          <w:szCs w:val="24"/>
        </w:rPr>
        <w:t xml:space="preserve"> Elementy zagospodarowania dzia</w:t>
      </w:r>
      <w:r>
        <w:rPr>
          <w:rFonts w:ascii="Arial" w:hAnsi="Arial" w:cs="Arial"/>
          <w:b/>
          <w:bCs/>
          <w:sz w:val="24"/>
          <w:szCs w:val="24"/>
        </w:rPr>
        <w:t xml:space="preserve">łki, które mogą stwarzać niebezpieczeństwa </w:t>
      </w:r>
      <w:r w:rsidRPr="004E5E15">
        <w:rPr>
          <w:rFonts w:ascii="Arial" w:hAnsi="Arial" w:cs="Arial"/>
          <w:b/>
          <w:bCs/>
          <w:sz w:val="24"/>
          <w:szCs w:val="24"/>
        </w:rPr>
        <w:t>i zdrowia ludzi.</w:t>
      </w:r>
      <w:r w:rsidR="00316CCA">
        <w:rPr>
          <w:rFonts w:ascii="Arial" w:hAnsi="Arial" w:cs="Arial"/>
          <w:b/>
          <w:bCs/>
          <w:sz w:val="24"/>
          <w:szCs w:val="24"/>
        </w:rPr>
        <w:t xml:space="preserve"> Oznakowanie miejsca budowy.</w:t>
      </w:r>
    </w:p>
    <w:p w:rsidR="00A83C17" w:rsidRDefault="00A83C17" w:rsidP="0027106D">
      <w:pPr>
        <w:numPr>
          <w:ilvl w:val="0"/>
          <w:numId w:val="1"/>
        </w:numPr>
        <w:tabs>
          <w:tab w:val="left" w:pos="2160"/>
          <w:tab w:val="left" w:pos="17280"/>
          <w:tab w:val="center" w:pos="21996"/>
          <w:tab w:val="right" w:pos="26532"/>
        </w:tabs>
        <w:autoSpaceDE w:val="0"/>
        <w:autoSpaceDN w:val="0"/>
        <w:adjustRightInd w:val="0"/>
        <w:spacing w:after="0" w:line="360" w:lineRule="auto"/>
        <w:jc w:val="both"/>
        <w:rPr>
          <w:rFonts w:ascii="Arial" w:hAnsi="Arial" w:cs="Arial"/>
          <w:sz w:val="24"/>
          <w:szCs w:val="24"/>
        </w:rPr>
      </w:pPr>
      <w:r w:rsidRPr="008F2166">
        <w:rPr>
          <w:rFonts w:ascii="Arial" w:hAnsi="Arial" w:cs="Arial"/>
          <w:sz w:val="24"/>
          <w:szCs w:val="24"/>
        </w:rPr>
        <w:t xml:space="preserve">Elementy konstrukcyjne budynku w </w:t>
      </w:r>
      <w:r w:rsidR="00DA6DA2">
        <w:rPr>
          <w:rFonts w:ascii="Arial" w:hAnsi="Arial" w:cs="Arial"/>
          <w:sz w:val="24"/>
          <w:szCs w:val="24"/>
        </w:rPr>
        <w:t>dobrym</w:t>
      </w:r>
      <w:r>
        <w:rPr>
          <w:rFonts w:ascii="Arial" w:hAnsi="Arial" w:cs="Arial"/>
          <w:sz w:val="24"/>
          <w:szCs w:val="24"/>
        </w:rPr>
        <w:t xml:space="preserve"> stanie technicznym</w:t>
      </w:r>
      <w:r w:rsidR="00DA6DA2">
        <w:rPr>
          <w:rFonts w:ascii="Arial" w:hAnsi="Arial" w:cs="Arial"/>
          <w:sz w:val="24"/>
          <w:szCs w:val="24"/>
        </w:rPr>
        <w:t>.</w:t>
      </w:r>
    </w:p>
    <w:p w:rsidR="00A83C17" w:rsidRPr="00316CCA" w:rsidRDefault="00DA6DA2" w:rsidP="002264C0">
      <w:pPr>
        <w:numPr>
          <w:ilvl w:val="0"/>
          <w:numId w:val="1"/>
        </w:numPr>
        <w:tabs>
          <w:tab w:val="left" w:pos="2160"/>
          <w:tab w:val="left" w:pos="17280"/>
          <w:tab w:val="center" w:pos="21996"/>
          <w:tab w:val="right" w:pos="26532"/>
        </w:tabs>
        <w:autoSpaceDE w:val="0"/>
        <w:autoSpaceDN w:val="0"/>
        <w:adjustRightInd w:val="0"/>
        <w:spacing w:after="0" w:line="360" w:lineRule="auto"/>
        <w:jc w:val="both"/>
        <w:rPr>
          <w:rFonts w:ascii="Calibri" w:hAnsi="Calibri" w:cs="Calibri"/>
          <w:lang w:val="en-US"/>
        </w:rPr>
      </w:pPr>
      <w:r>
        <w:rPr>
          <w:rFonts w:ascii="Arial" w:hAnsi="Arial" w:cs="Arial"/>
          <w:sz w:val="24"/>
          <w:szCs w:val="24"/>
        </w:rPr>
        <w:t xml:space="preserve">Budynek </w:t>
      </w:r>
      <w:r w:rsidR="00F15992">
        <w:rPr>
          <w:rFonts w:ascii="Arial" w:hAnsi="Arial" w:cs="Arial"/>
          <w:sz w:val="24"/>
          <w:szCs w:val="24"/>
        </w:rPr>
        <w:t>niski</w:t>
      </w:r>
      <w:r w:rsidR="001E2E30">
        <w:rPr>
          <w:rFonts w:ascii="Arial" w:hAnsi="Arial" w:cs="Arial"/>
          <w:sz w:val="24"/>
          <w:szCs w:val="24"/>
        </w:rPr>
        <w:t xml:space="preserve"> (</w:t>
      </w:r>
      <w:r w:rsidR="00F15992">
        <w:rPr>
          <w:rFonts w:ascii="Arial" w:hAnsi="Arial" w:cs="Arial"/>
          <w:sz w:val="24"/>
          <w:szCs w:val="24"/>
        </w:rPr>
        <w:t>N</w:t>
      </w:r>
      <w:r w:rsidR="001E2E30">
        <w:rPr>
          <w:rFonts w:ascii="Arial" w:hAnsi="Arial" w:cs="Arial"/>
          <w:sz w:val="24"/>
          <w:szCs w:val="24"/>
        </w:rPr>
        <w:t>).</w:t>
      </w:r>
    </w:p>
    <w:p w:rsidR="00316CCA" w:rsidRPr="00316CCA" w:rsidRDefault="00316CCA" w:rsidP="00316CCA">
      <w:pPr>
        <w:numPr>
          <w:ilvl w:val="0"/>
          <w:numId w:val="1"/>
        </w:numPr>
        <w:tabs>
          <w:tab w:val="left" w:pos="284"/>
        </w:tabs>
        <w:spacing w:after="0" w:line="360" w:lineRule="auto"/>
        <w:jc w:val="both"/>
        <w:rPr>
          <w:rFonts w:ascii="Arial" w:hAnsi="Arial" w:cs="Arial"/>
          <w:sz w:val="24"/>
        </w:rPr>
      </w:pPr>
      <w:r w:rsidRPr="00316CCA">
        <w:rPr>
          <w:rFonts w:ascii="Arial" w:hAnsi="Arial" w:cs="Arial"/>
          <w:sz w:val="24"/>
        </w:rPr>
        <w:t xml:space="preserve">Teren budowy należy odpowiednio oświetlić oraz zabezpieczyć przed dostępem osób </w:t>
      </w:r>
      <w:r w:rsidRPr="00316CCA">
        <w:rPr>
          <w:rFonts w:ascii="Arial" w:hAnsi="Arial" w:cs="Arial"/>
          <w:sz w:val="24"/>
        </w:rPr>
        <w:tab/>
        <w:t>postronnych i oznakować tablicami ostrzegawczymi zgodnie z przepisami.</w:t>
      </w:r>
    </w:p>
    <w:p w:rsidR="00F15992" w:rsidRPr="00F15992" w:rsidRDefault="00316CCA" w:rsidP="00F15992">
      <w:pPr>
        <w:numPr>
          <w:ilvl w:val="0"/>
          <w:numId w:val="1"/>
        </w:numPr>
        <w:tabs>
          <w:tab w:val="left" w:pos="284"/>
        </w:tabs>
        <w:spacing w:after="0" w:line="360" w:lineRule="auto"/>
        <w:jc w:val="both"/>
        <w:rPr>
          <w:rFonts w:ascii="Calibri" w:hAnsi="Calibri" w:cs="Calibri"/>
        </w:rPr>
      </w:pPr>
      <w:r w:rsidRPr="00316CCA">
        <w:rPr>
          <w:rFonts w:ascii="Arial" w:hAnsi="Arial" w:cs="Arial"/>
          <w:sz w:val="24"/>
        </w:rPr>
        <w:t>Elewacje z rusztowaniami i podestami zabezpieczyć odpowiednią siatką ochronną</w:t>
      </w:r>
      <w:r w:rsidRPr="00316CCA">
        <w:rPr>
          <w:rFonts w:ascii="Arial" w:hAnsi="Arial" w:cs="Arial"/>
          <w:sz w:val="24"/>
        </w:rPr>
        <w:br/>
      </w:r>
      <w:r w:rsidRPr="00316CCA">
        <w:rPr>
          <w:rFonts w:ascii="Arial" w:hAnsi="Arial" w:cs="Arial"/>
          <w:sz w:val="24"/>
        </w:rPr>
        <w:tab/>
        <w:t>oraz oznaczyć tablicami informacyjnymi.</w:t>
      </w:r>
    </w:p>
    <w:p w:rsidR="00316CCA" w:rsidRPr="002A169D" w:rsidRDefault="00316CCA" w:rsidP="00F15992">
      <w:pPr>
        <w:tabs>
          <w:tab w:val="left" w:pos="284"/>
        </w:tabs>
        <w:spacing w:after="0" w:line="360" w:lineRule="auto"/>
        <w:jc w:val="both"/>
        <w:rPr>
          <w:rFonts w:ascii="Calibri" w:hAnsi="Calibri" w:cs="Calibri"/>
        </w:rPr>
      </w:pPr>
    </w:p>
    <w:p w:rsidR="00A83C17" w:rsidRDefault="00A83C17" w:rsidP="0027106D">
      <w:pPr>
        <w:tabs>
          <w:tab w:val="left" w:pos="4140"/>
          <w:tab w:val="center" w:pos="8856"/>
          <w:tab w:val="right" w:pos="13392"/>
        </w:tabs>
        <w:autoSpaceDE w:val="0"/>
        <w:autoSpaceDN w:val="0"/>
        <w:adjustRightInd w:val="0"/>
        <w:spacing w:after="0" w:line="360" w:lineRule="auto"/>
        <w:jc w:val="both"/>
        <w:rPr>
          <w:rFonts w:ascii="Arial" w:hAnsi="Arial" w:cs="Arial"/>
          <w:b/>
          <w:bCs/>
          <w:sz w:val="24"/>
          <w:szCs w:val="24"/>
        </w:rPr>
      </w:pPr>
      <w:r w:rsidRPr="008F2166">
        <w:rPr>
          <w:rFonts w:ascii="Arial" w:hAnsi="Arial" w:cs="Arial"/>
          <w:b/>
          <w:bCs/>
          <w:sz w:val="24"/>
          <w:szCs w:val="24"/>
        </w:rPr>
        <w:t>4</w:t>
      </w:r>
      <w:r w:rsidR="004E5E15">
        <w:rPr>
          <w:rFonts w:ascii="Arial" w:hAnsi="Arial" w:cs="Arial"/>
          <w:b/>
          <w:bCs/>
          <w:sz w:val="24"/>
          <w:szCs w:val="24"/>
        </w:rPr>
        <w:t>.</w:t>
      </w:r>
      <w:r w:rsidRPr="008F2166">
        <w:rPr>
          <w:rFonts w:ascii="Arial" w:hAnsi="Arial" w:cs="Arial"/>
          <w:b/>
          <w:bCs/>
          <w:sz w:val="24"/>
          <w:szCs w:val="24"/>
        </w:rPr>
        <w:t>Przewidywane zagro</w:t>
      </w:r>
      <w:r>
        <w:rPr>
          <w:rFonts w:ascii="Arial" w:hAnsi="Arial" w:cs="Arial"/>
          <w:b/>
          <w:bCs/>
          <w:sz w:val="24"/>
          <w:szCs w:val="24"/>
        </w:rPr>
        <w:t>żenia występujące podczas realizacji robót budowlanych, określenia skali i rodzaju zagrożenia oraz miejsce i czas ich wystąpienia.</w:t>
      </w:r>
    </w:p>
    <w:p w:rsidR="00EA3801" w:rsidRPr="00EA3801" w:rsidRDefault="00EA3801" w:rsidP="00EA3801">
      <w:pPr>
        <w:numPr>
          <w:ilvl w:val="1"/>
          <w:numId w:val="10"/>
        </w:numPr>
        <w:tabs>
          <w:tab w:val="clear" w:pos="1080"/>
          <w:tab w:val="left" w:pos="284"/>
        </w:tabs>
        <w:spacing w:after="0" w:line="360" w:lineRule="auto"/>
        <w:ind w:left="0" w:firstLine="0"/>
        <w:jc w:val="both"/>
        <w:rPr>
          <w:rFonts w:ascii="Arial" w:hAnsi="Arial" w:cs="Arial"/>
          <w:sz w:val="24"/>
        </w:rPr>
      </w:pPr>
      <w:r w:rsidRPr="00EA3801">
        <w:rPr>
          <w:rFonts w:ascii="Arial" w:hAnsi="Arial" w:cs="Arial"/>
          <w:sz w:val="24"/>
        </w:rPr>
        <w:t>Montaż rusztowań i podestów budowlanych wraz z zabezpieczeniami.</w:t>
      </w:r>
    </w:p>
    <w:p w:rsidR="00EA3801" w:rsidRPr="00EA3801" w:rsidRDefault="00EA3801" w:rsidP="00EA3801">
      <w:pPr>
        <w:numPr>
          <w:ilvl w:val="1"/>
          <w:numId w:val="10"/>
        </w:numPr>
        <w:tabs>
          <w:tab w:val="clear" w:pos="1080"/>
          <w:tab w:val="left" w:pos="284"/>
        </w:tabs>
        <w:spacing w:after="0" w:line="360" w:lineRule="auto"/>
        <w:ind w:left="0" w:firstLine="0"/>
        <w:jc w:val="both"/>
        <w:rPr>
          <w:rFonts w:ascii="Arial" w:hAnsi="Arial" w:cs="Arial"/>
          <w:sz w:val="24"/>
        </w:rPr>
      </w:pPr>
      <w:r w:rsidRPr="00EA3801">
        <w:rPr>
          <w:rFonts w:ascii="Arial" w:hAnsi="Arial" w:cs="Arial"/>
          <w:sz w:val="24"/>
        </w:rPr>
        <w:t>Praca urządzeniami czyszczącymi typu „Kärcher” oraz urządzeniami</w:t>
      </w:r>
      <w:r w:rsidRPr="00EA3801">
        <w:rPr>
          <w:rFonts w:ascii="Arial" w:hAnsi="Arial" w:cs="Arial"/>
          <w:sz w:val="24"/>
        </w:rPr>
        <w:tab/>
        <w:t>pneumatycznymi zasilanymi energią elektryczną (230V).</w:t>
      </w:r>
    </w:p>
    <w:p w:rsidR="00EA3801" w:rsidRPr="00EA3801" w:rsidRDefault="00EA3801" w:rsidP="00EA3801">
      <w:pPr>
        <w:numPr>
          <w:ilvl w:val="1"/>
          <w:numId w:val="10"/>
        </w:numPr>
        <w:tabs>
          <w:tab w:val="clear" w:pos="1080"/>
          <w:tab w:val="left" w:pos="284"/>
        </w:tabs>
        <w:spacing w:after="0" w:line="360" w:lineRule="auto"/>
        <w:ind w:left="0" w:firstLine="0"/>
        <w:jc w:val="both"/>
        <w:rPr>
          <w:rFonts w:ascii="Arial" w:hAnsi="Arial" w:cs="Arial"/>
          <w:sz w:val="24"/>
        </w:rPr>
      </w:pPr>
      <w:r w:rsidRPr="00EA3801">
        <w:rPr>
          <w:rFonts w:ascii="Arial" w:hAnsi="Arial" w:cs="Arial"/>
          <w:sz w:val="24"/>
        </w:rPr>
        <w:t>Praca na wysokości powyżej 5m (rusztowania, podesty, drabiny budowlane).</w:t>
      </w:r>
    </w:p>
    <w:p w:rsidR="00EA3801" w:rsidRPr="00EA3801" w:rsidRDefault="00EA3801" w:rsidP="00EA3801">
      <w:pPr>
        <w:tabs>
          <w:tab w:val="left" w:pos="284"/>
        </w:tabs>
        <w:spacing w:line="360" w:lineRule="auto"/>
        <w:jc w:val="both"/>
        <w:rPr>
          <w:rFonts w:ascii="Arial" w:hAnsi="Arial" w:cs="Arial"/>
          <w:sz w:val="14"/>
          <w:szCs w:val="12"/>
        </w:rPr>
      </w:pPr>
    </w:p>
    <w:p w:rsidR="00EA3801" w:rsidRPr="007F5333" w:rsidRDefault="00EA3801" w:rsidP="00EA3801">
      <w:pPr>
        <w:tabs>
          <w:tab w:val="left" w:pos="284"/>
        </w:tabs>
        <w:spacing w:line="360" w:lineRule="auto"/>
        <w:jc w:val="both"/>
        <w:rPr>
          <w:rFonts w:ascii="Arial" w:hAnsi="Arial" w:cs="Arial"/>
          <w:sz w:val="24"/>
        </w:rPr>
      </w:pPr>
      <w:r w:rsidRPr="007F5333">
        <w:rPr>
          <w:rFonts w:ascii="Arial" w:hAnsi="Arial" w:cs="Arial"/>
          <w:sz w:val="24"/>
          <w:u w:val="single"/>
        </w:rPr>
        <w:t>Wykonywanie docieplenia elewacji:</w:t>
      </w:r>
      <w:r w:rsidRPr="007F5333">
        <w:rPr>
          <w:rFonts w:ascii="Arial" w:hAnsi="Arial" w:cs="Arial"/>
          <w:sz w:val="24"/>
        </w:rPr>
        <w:t xml:space="preserve"> niebezpieczeństwo upadku z rusztowań, podestów, drabin budowlanych.</w:t>
      </w:r>
    </w:p>
    <w:p w:rsidR="00EA3801" w:rsidRPr="007F5333" w:rsidRDefault="00EA3801" w:rsidP="00EA3801">
      <w:pPr>
        <w:tabs>
          <w:tab w:val="left" w:pos="284"/>
        </w:tabs>
        <w:spacing w:line="360" w:lineRule="auto"/>
        <w:jc w:val="both"/>
        <w:rPr>
          <w:rFonts w:ascii="Arial" w:hAnsi="Arial" w:cs="Arial"/>
          <w:sz w:val="10"/>
          <w:szCs w:val="8"/>
        </w:rPr>
      </w:pPr>
    </w:p>
    <w:p w:rsidR="00EA3801" w:rsidRPr="007F5333" w:rsidRDefault="00EA3801" w:rsidP="00EA3801">
      <w:pPr>
        <w:tabs>
          <w:tab w:val="left" w:pos="284"/>
        </w:tabs>
        <w:spacing w:line="360" w:lineRule="auto"/>
        <w:jc w:val="both"/>
        <w:rPr>
          <w:rFonts w:ascii="Arial" w:hAnsi="Arial" w:cs="Arial"/>
          <w:sz w:val="24"/>
        </w:rPr>
      </w:pPr>
      <w:r w:rsidRPr="007F5333">
        <w:rPr>
          <w:rFonts w:ascii="Arial" w:hAnsi="Arial" w:cs="Arial"/>
          <w:sz w:val="24"/>
          <w:u w:val="single"/>
        </w:rPr>
        <w:t>Wykonywania obróbek blacharskich, montaż rynien i spustów, instalacji odgromowej:</w:t>
      </w:r>
      <w:r w:rsidRPr="007F5333">
        <w:rPr>
          <w:rFonts w:ascii="Arial" w:hAnsi="Arial" w:cs="Arial"/>
          <w:sz w:val="24"/>
        </w:rPr>
        <w:t xml:space="preserve"> niebezpieczeństwo upadku z rusztowań i z dachu.</w:t>
      </w:r>
    </w:p>
    <w:p w:rsidR="00EA3801" w:rsidRPr="00EA3801" w:rsidRDefault="00EA3801" w:rsidP="00EA3801">
      <w:pPr>
        <w:tabs>
          <w:tab w:val="left" w:pos="284"/>
        </w:tabs>
        <w:spacing w:line="360" w:lineRule="auto"/>
        <w:jc w:val="both"/>
        <w:rPr>
          <w:rFonts w:ascii="Arial" w:hAnsi="Arial" w:cs="Arial"/>
          <w:i/>
          <w:sz w:val="10"/>
          <w:szCs w:val="8"/>
        </w:rPr>
      </w:pPr>
    </w:p>
    <w:p w:rsidR="00EA3801" w:rsidRPr="00EA3801" w:rsidRDefault="00EA3801" w:rsidP="00EA3801">
      <w:pPr>
        <w:numPr>
          <w:ilvl w:val="1"/>
          <w:numId w:val="10"/>
        </w:numPr>
        <w:tabs>
          <w:tab w:val="clear" w:pos="1080"/>
          <w:tab w:val="left" w:pos="284"/>
        </w:tabs>
        <w:spacing w:after="0" w:line="360" w:lineRule="auto"/>
        <w:ind w:left="284" w:hanging="284"/>
        <w:jc w:val="both"/>
        <w:rPr>
          <w:rFonts w:ascii="Arial" w:hAnsi="Arial" w:cs="Arial"/>
          <w:sz w:val="24"/>
        </w:rPr>
      </w:pPr>
      <w:r w:rsidRPr="00EA3801">
        <w:rPr>
          <w:rFonts w:ascii="Arial" w:hAnsi="Arial" w:cs="Arial"/>
          <w:sz w:val="24"/>
        </w:rPr>
        <w:t>Stosowanie elektronarzędzi ogólnobudowlanych zasilanych prądem elektrycznym o napięciu 230V.</w:t>
      </w:r>
    </w:p>
    <w:p w:rsidR="00EA3801" w:rsidRPr="00EA3801" w:rsidRDefault="00EA3801" w:rsidP="00EA3801">
      <w:pPr>
        <w:numPr>
          <w:ilvl w:val="1"/>
          <w:numId w:val="10"/>
        </w:numPr>
        <w:tabs>
          <w:tab w:val="clear" w:pos="1080"/>
          <w:tab w:val="left" w:pos="284"/>
        </w:tabs>
        <w:spacing w:after="0" w:line="360" w:lineRule="auto"/>
        <w:ind w:left="0" w:firstLine="0"/>
        <w:jc w:val="both"/>
        <w:rPr>
          <w:rFonts w:ascii="Arial" w:hAnsi="Arial" w:cs="Arial"/>
          <w:sz w:val="24"/>
        </w:rPr>
      </w:pPr>
      <w:r w:rsidRPr="00EA3801">
        <w:rPr>
          <w:rFonts w:ascii="Arial" w:hAnsi="Arial" w:cs="Arial"/>
          <w:sz w:val="24"/>
        </w:rPr>
        <w:t>Spawanie elementów stalowych oraz praca z palnikami gazowymi.</w:t>
      </w:r>
    </w:p>
    <w:p w:rsidR="00EA3801" w:rsidRPr="00EA3801" w:rsidRDefault="00EA3801" w:rsidP="00EA3801">
      <w:pPr>
        <w:numPr>
          <w:ilvl w:val="1"/>
          <w:numId w:val="10"/>
        </w:numPr>
        <w:tabs>
          <w:tab w:val="clear" w:pos="1080"/>
          <w:tab w:val="left" w:pos="284"/>
        </w:tabs>
        <w:spacing w:after="0" w:line="360" w:lineRule="auto"/>
        <w:ind w:left="284" w:hanging="284"/>
        <w:jc w:val="both"/>
        <w:rPr>
          <w:rFonts w:ascii="Arial" w:hAnsi="Arial" w:cs="Arial"/>
          <w:sz w:val="24"/>
        </w:rPr>
      </w:pPr>
      <w:r w:rsidRPr="00EA3801">
        <w:rPr>
          <w:rFonts w:ascii="Arial" w:hAnsi="Arial" w:cs="Arial"/>
          <w:sz w:val="24"/>
        </w:rPr>
        <w:t>Praca urządzeniami pneumatycznymi, mieszalnik</w:t>
      </w:r>
      <w:r w:rsidR="00B22B57">
        <w:rPr>
          <w:rFonts w:ascii="Arial" w:hAnsi="Arial" w:cs="Arial"/>
          <w:sz w:val="24"/>
        </w:rPr>
        <w:t>ami, wiertarkami, wiertnicami i </w:t>
      </w:r>
      <w:r w:rsidRPr="00EA3801">
        <w:rPr>
          <w:rFonts w:ascii="Arial" w:hAnsi="Arial" w:cs="Arial"/>
          <w:sz w:val="24"/>
        </w:rPr>
        <w:t>piłami elektrycznymi podczas demontażu i montażu projektowanych elementów budowlanych.</w:t>
      </w:r>
    </w:p>
    <w:p w:rsidR="00EA3801" w:rsidRPr="00EA3801" w:rsidRDefault="00EA3801" w:rsidP="00EA3801">
      <w:pPr>
        <w:numPr>
          <w:ilvl w:val="1"/>
          <w:numId w:val="10"/>
        </w:numPr>
        <w:tabs>
          <w:tab w:val="clear" w:pos="1080"/>
          <w:tab w:val="left" w:pos="284"/>
        </w:tabs>
        <w:spacing w:after="0" w:line="360" w:lineRule="auto"/>
        <w:ind w:left="284" w:hanging="284"/>
        <w:jc w:val="both"/>
        <w:rPr>
          <w:rFonts w:ascii="Arial" w:hAnsi="Arial" w:cs="Arial"/>
          <w:sz w:val="24"/>
        </w:rPr>
      </w:pPr>
      <w:r w:rsidRPr="00EA3801">
        <w:rPr>
          <w:rFonts w:ascii="Arial" w:hAnsi="Arial" w:cs="Arial"/>
          <w:sz w:val="24"/>
        </w:rPr>
        <w:t xml:space="preserve">Obsługa i kierowanie pojazdami spalinowymi </w:t>
      </w:r>
      <w:r w:rsidR="00B22B57">
        <w:rPr>
          <w:rFonts w:ascii="Arial" w:hAnsi="Arial" w:cs="Arial"/>
          <w:sz w:val="24"/>
        </w:rPr>
        <w:t>– wózki, pojazdy transportowe i </w:t>
      </w:r>
      <w:r w:rsidRPr="00EA3801">
        <w:rPr>
          <w:rFonts w:ascii="Arial" w:hAnsi="Arial" w:cs="Arial"/>
          <w:sz w:val="24"/>
        </w:rPr>
        <w:t>inne.</w:t>
      </w:r>
    </w:p>
    <w:p w:rsidR="00EA3801" w:rsidRPr="00EA3801" w:rsidRDefault="00EA3801" w:rsidP="00EA3801">
      <w:pPr>
        <w:tabs>
          <w:tab w:val="left" w:pos="284"/>
        </w:tabs>
        <w:spacing w:line="360" w:lineRule="auto"/>
        <w:jc w:val="both"/>
        <w:rPr>
          <w:rFonts w:ascii="Arial" w:hAnsi="Arial" w:cs="Arial"/>
          <w:sz w:val="14"/>
          <w:szCs w:val="12"/>
        </w:rPr>
      </w:pPr>
    </w:p>
    <w:p w:rsidR="00EA3801" w:rsidRPr="00EA3801" w:rsidRDefault="00EA3801" w:rsidP="00EA3801">
      <w:pPr>
        <w:autoSpaceDE w:val="0"/>
        <w:autoSpaceDN w:val="0"/>
        <w:adjustRightInd w:val="0"/>
        <w:spacing w:line="360" w:lineRule="auto"/>
        <w:jc w:val="both"/>
        <w:rPr>
          <w:rFonts w:ascii="Arial" w:hAnsi="Arial" w:cs="Arial"/>
          <w:color w:val="000000"/>
          <w:sz w:val="24"/>
          <w:u w:val="single"/>
        </w:rPr>
      </w:pPr>
      <w:r w:rsidRPr="00EA3801">
        <w:rPr>
          <w:rFonts w:ascii="Arial" w:hAnsi="Arial" w:cs="Arial"/>
          <w:color w:val="000000"/>
          <w:sz w:val="24"/>
          <w:u w:val="single"/>
        </w:rPr>
        <w:lastRenderedPageBreak/>
        <w:t>Podczas kierowania pracami budowlanymi i instalacyjnymi należy:</w:t>
      </w:r>
    </w:p>
    <w:p w:rsidR="00EA3801" w:rsidRPr="00EA3801" w:rsidRDefault="00EA3801" w:rsidP="00EA3801">
      <w:pPr>
        <w:autoSpaceDE w:val="0"/>
        <w:autoSpaceDN w:val="0"/>
        <w:adjustRightInd w:val="0"/>
        <w:spacing w:line="360" w:lineRule="auto"/>
        <w:ind w:left="284"/>
        <w:jc w:val="both"/>
        <w:rPr>
          <w:rFonts w:ascii="Arial" w:hAnsi="Arial" w:cs="Arial"/>
          <w:color w:val="000000"/>
          <w:sz w:val="10"/>
          <w:szCs w:val="8"/>
        </w:rPr>
      </w:pPr>
    </w:p>
    <w:p w:rsidR="00EA3801" w:rsidRPr="00EA3801" w:rsidRDefault="00EA3801" w:rsidP="00EA3801">
      <w:pPr>
        <w:numPr>
          <w:ilvl w:val="0"/>
          <w:numId w:val="14"/>
        </w:numPr>
        <w:tabs>
          <w:tab w:val="left" w:pos="284"/>
        </w:tabs>
        <w:autoSpaceDE w:val="0"/>
        <w:autoSpaceDN w:val="0"/>
        <w:adjustRightInd w:val="0"/>
        <w:spacing w:after="0" w:line="360" w:lineRule="auto"/>
        <w:ind w:left="0" w:firstLine="0"/>
        <w:jc w:val="both"/>
        <w:rPr>
          <w:rFonts w:ascii="Arial" w:hAnsi="Arial" w:cs="Arial"/>
          <w:color w:val="000000"/>
          <w:sz w:val="24"/>
        </w:rPr>
      </w:pPr>
      <w:r w:rsidRPr="00EA3801">
        <w:rPr>
          <w:rFonts w:ascii="Arial" w:hAnsi="Arial" w:cs="Arial"/>
          <w:color w:val="000000"/>
          <w:sz w:val="24"/>
        </w:rPr>
        <w:t>wydawać polecenia w sposób konkretny i zrozumiały,</w:t>
      </w:r>
    </w:p>
    <w:p w:rsidR="00EA3801" w:rsidRPr="00EA3801" w:rsidRDefault="00EA3801" w:rsidP="00EA3801">
      <w:pPr>
        <w:numPr>
          <w:ilvl w:val="0"/>
          <w:numId w:val="14"/>
        </w:numPr>
        <w:tabs>
          <w:tab w:val="left" w:pos="284"/>
        </w:tabs>
        <w:autoSpaceDE w:val="0"/>
        <w:autoSpaceDN w:val="0"/>
        <w:adjustRightInd w:val="0"/>
        <w:spacing w:after="0" w:line="360" w:lineRule="auto"/>
        <w:ind w:left="0" w:firstLine="0"/>
        <w:jc w:val="both"/>
        <w:rPr>
          <w:rFonts w:ascii="Arial" w:hAnsi="Arial" w:cs="Arial"/>
          <w:color w:val="000000"/>
          <w:sz w:val="24"/>
        </w:rPr>
      </w:pPr>
      <w:r w:rsidRPr="00EA3801">
        <w:rPr>
          <w:rFonts w:ascii="Arial" w:hAnsi="Arial" w:cs="Arial"/>
          <w:color w:val="000000"/>
          <w:sz w:val="24"/>
        </w:rPr>
        <w:t>szczegółowo określać zakres obowiązków poszczególnych pracowników,</w:t>
      </w:r>
    </w:p>
    <w:p w:rsidR="00EA3801" w:rsidRPr="00EA3801" w:rsidRDefault="00EA3801" w:rsidP="00EA3801">
      <w:pPr>
        <w:numPr>
          <w:ilvl w:val="0"/>
          <w:numId w:val="14"/>
        </w:numPr>
        <w:tabs>
          <w:tab w:val="left" w:pos="284"/>
        </w:tabs>
        <w:autoSpaceDE w:val="0"/>
        <w:autoSpaceDN w:val="0"/>
        <w:adjustRightInd w:val="0"/>
        <w:spacing w:after="0" w:line="360" w:lineRule="auto"/>
        <w:ind w:left="0" w:firstLine="0"/>
        <w:jc w:val="both"/>
        <w:rPr>
          <w:rFonts w:ascii="Arial" w:hAnsi="Arial" w:cs="Arial"/>
          <w:color w:val="000000"/>
          <w:sz w:val="24"/>
        </w:rPr>
      </w:pPr>
      <w:r w:rsidRPr="00EA3801">
        <w:rPr>
          <w:rFonts w:ascii="Arial" w:hAnsi="Arial" w:cs="Arial"/>
          <w:color w:val="000000"/>
          <w:sz w:val="24"/>
        </w:rPr>
        <w:t>wyznaczać odpowiedzialnych za wykonywanie określonych czynności,</w:t>
      </w:r>
    </w:p>
    <w:p w:rsidR="00EA3801" w:rsidRPr="00EA3801" w:rsidRDefault="00EA3801" w:rsidP="00EA3801">
      <w:pPr>
        <w:numPr>
          <w:ilvl w:val="0"/>
          <w:numId w:val="14"/>
        </w:numPr>
        <w:tabs>
          <w:tab w:val="left" w:pos="284"/>
        </w:tabs>
        <w:autoSpaceDE w:val="0"/>
        <w:autoSpaceDN w:val="0"/>
        <w:adjustRightInd w:val="0"/>
        <w:spacing w:after="0" w:line="360" w:lineRule="auto"/>
        <w:ind w:left="0" w:firstLine="0"/>
        <w:jc w:val="both"/>
        <w:rPr>
          <w:rFonts w:ascii="Arial" w:hAnsi="Arial" w:cs="Arial"/>
          <w:color w:val="000000"/>
          <w:sz w:val="24"/>
        </w:rPr>
      </w:pPr>
      <w:r w:rsidRPr="00EA3801">
        <w:rPr>
          <w:rFonts w:ascii="Arial" w:hAnsi="Arial" w:cs="Arial"/>
          <w:color w:val="000000"/>
          <w:sz w:val="24"/>
        </w:rPr>
        <w:t>w jak najszerszym zakresie szkolić pracowników i pozostałą kadrę,</w:t>
      </w:r>
    </w:p>
    <w:p w:rsidR="00EA3801" w:rsidRPr="00EA3801" w:rsidRDefault="00EA3801" w:rsidP="00EA3801">
      <w:pPr>
        <w:numPr>
          <w:ilvl w:val="0"/>
          <w:numId w:val="14"/>
        </w:numPr>
        <w:tabs>
          <w:tab w:val="left" w:pos="284"/>
        </w:tabs>
        <w:autoSpaceDE w:val="0"/>
        <w:autoSpaceDN w:val="0"/>
        <w:adjustRightInd w:val="0"/>
        <w:spacing w:after="0" w:line="360" w:lineRule="auto"/>
        <w:ind w:left="284" w:hanging="284"/>
        <w:jc w:val="both"/>
        <w:rPr>
          <w:rFonts w:ascii="Arial" w:hAnsi="Arial" w:cs="Arial"/>
          <w:color w:val="000000"/>
          <w:sz w:val="24"/>
        </w:rPr>
      </w:pPr>
      <w:r w:rsidRPr="00EA3801">
        <w:rPr>
          <w:rFonts w:ascii="Arial" w:hAnsi="Arial" w:cs="Arial"/>
          <w:color w:val="000000"/>
          <w:sz w:val="24"/>
        </w:rPr>
        <w:t>dopilnować stosowania odpowiednich narzędzi i sprzętu ochronnego do wykonywanych prac budowlanych,</w:t>
      </w:r>
    </w:p>
    <w:p w:rsidR="00EA3801" w:rsidRPr="00EA3801" w:rsidRDefault="00EA3801" w:rsidP="00EA3801">
      <w:pPr>
        <w:numPr>
          <w:ilvl w:val="0"/>
          <w:numId w:val="14"/>
        </w:numPr>
        <w:tabs>
          <w:tab w:val="left" w:pos="284"/>
        </w:tabs>
        <w:autoSpaceDE w:val="0"/>
        <w:autoSpaceDN w:val="0"/>
        <w:adjustRightInd w:val="0"/>
        <w:spacing w:after="0" w:line="360" w:lineRule="auto"/>
        <w:ind w:left="284" w:hanging="284"/>
        <w:jc w:val="both"/>
        <w:rPr>
          <w:rFonts w:ascii="Arial" w:hAnsi="Arial" w:cs="Arial"/>
          <w:color w:val="000000"/>
          <w:sz w:val="24"/>
        </w:rPr>
      </w:pPr>
      <w:r w:rsidRPr="00EA3801">
        <w:rPr>
          <w:rFonts w:ascii="Arial" w:hAnsi="Arial" w:cs="Arial"/>
          <w:color w:val="000000"/>
          <w:sz w:val="24"/>
        </w:rPr>
        <w:t xml:space="preserve">przygotować instrukcje i dokumenty określające zasady postępowania </w:t>
      </w:r>
      <w:r w:rsidR="00B97E14">
        <w:rPr>
          <w:rFonts w:ascii="Arial" w:hAnsi="Arial" w:cs="Arial"/>
          <w:color w:val="000000"/>
          <w:sz w:val="24"/>
        </w:rPr>
        <w:t>w </w:t>
      </w:r>
      <w:r w:rsidRPr="00EA3801">
        <w:rPr>
          <w:rFonts w:ascii="Arial" w:hAnsi="Arial" w:cs="Arial"/>
          <w:color w:val="000000"/>
          <w:sz w:val="24"/>
        </w:rPr>
        <w:t>określonych sytuacjach i zapoznawać z nimi pracowników,</w:t>
      </w:r>
    </w:p>
    <w:p w:rsidR="00EA3801" w:rsidRPr="00EA3801" w:rsidRDefault="00EA3801" w:rsidP="00EA3801">
      <w:pPr>
        <w:numPr>
          <w:ilvl w:val="0"/>
          <w:numId w:val="14"/>
        </w:numPr>
        <w:tabs>
          <w:tab w:val="left" w:pos="284"/>
        </w:tabs>
        <w:autoSpaceDE w:val="0"/>
        <w:autoSpaceDN w:val="0"/>
        <w:adjustRightInd w:val="0"/>
        <w:spacing w:after="0" w:line="360" w:lineRule="auto"/>
        <w:ind w:left="284" w:hanging="284"/>
        <w:jc w:val="both"/>
        <w:rPr>
          <w:rFonts w:ascii="Arial" w:hAnsi="Arial" w:cs="Arial"/>
          <w:color w:val="000000"/>
          <w:sz w:val="24"/>
        </w:rPr>
      </w:pPr>
      <w:r w:rsidRPr="00EA3801">
        <w:rPr>
          <w:rFonts w:ascii="Arial" w:hAnsi="Arial" w:cs="Arial"/>
          <w:color w:val="000000"/>
          <w:sz w:val="24"/>
        </w:rPr>
        <w:t>roboty związane z podłączaniem, sprawdzaniem, konserwacją i naprawą instalacji oraz urządzeń elektrycznych zlecać wyłącznie osobom posiadającym odpowiednie uprawnienia (uprawnienia eksploatacyjne E np. do 1kV) potwierdzone właściwym świadectwem kwalifikacyjnym (świadectwa kwalifikacyjne wystawione po 21 czerwca 2003 roku powinny być wykonane ściśle według określonego wzoru),</w:t>
      </w:r>
    </w:p>
    <w:p w:rsidR="00EA3801" w:rsidRPr="00EA3801" w:rsidRDefault="00EA3801" w:rsidP="00EA3801">
      <w:pPr>
        <w:numPr>
          <w:ilvl w:val="0"/>
          <w:numId w:val="14"/>
        </w:numPr>
        <w:tabs>
          <w:tab w:val="left" w:pos="284"/>
        </w:tabs>
        <w:autoSpaceDE w:val="0"/>
        <w:autoSpaceDN w:val="0"/>
        <w:adjustRightInd w:val="0"/>
        <w:spacing w:after="0" w:line="360" w:lineRule="auto"/>
        <w:ind w:left="284" w:hanging="284"/>
        <w:jc w:val="both"/>
        <w:rPr>
          <w:rFonts w:ascii="Arial" w:hAnsi="Arial" w:cs="Arial"/>
          <w:color w:val="000000"/>
          <w:sz w:val="24"/>
        </w:rPr>
      </w:pPr>
      <w:r w:rsidRPr="00EA3801">
        <w:rPr>
          <w:rFonts w:ascii="Arial" w:hAnsi="Arial" w:cs="Arial"/>
          <w:color w:val="000000"/>
          <w:sz w:val="24"/>
        </w:rPr>
        <w:t>w jak najszerszym zakresie stosować tablice ostrzegające o groźbie porażenia prądem elektrycznym oraz niebezpieczeństwie powstania łuku elektrycznego między operatorem lub urządzeniem budowlanym, a linią wysokiego napięcia,</w:t>
      </w:r>
    </w:p>
    <w:p w:rsidR="00EA3801" w:rsidRPr="00EA3801" w:rsidRDefault="00EA3801" w:rsidP="00EA3801">
      <w:pPr>
        <w:numPr>
          <w:ilvl w:val="0"/>
          <w:numId w:val="14"/>
        </w:numPr>
        <w:tabs>
          <w:tab w:val="left" w:pos="284"/>
        </w:tabs>
        <w:autoSpaceDE w:val="0"/>
        <w:autoSpaceDN w:val="0"/>
        <w:adjustRightInd w:val="0"/>
        <w:spacing w:after="0" w:line="360" w:lineRule="auto"/>
        <w:ind w:left="284" w:hanging="284"/>
        <w:jc w:val="both"/>
        <w:rPr>
          <w:rFonts w:ascii="Arial" w:hAnsi="Arial" w:cs="Arial"/>
          <w:sz w:val="24"/>
        </w:rPr>
      </w:pPr>
      <w:r w:rsidRPr="00EA3801">
        <w:rPr>
          <w:rFonts w:ascii="Arial" w:hAnsi="Arial" w:cs="Arial"/>
          <w:color w:val="000000"/>
          <w:sz w:val="24"/>
        </w:rPr>
        <w:t>zlecać okresową kontrolę stanu stacjonarnych urządzeń elektrycznych pod względem bezpieczeństwa oraz kontrolę stanu i oporności izolacji tych urządzeń.</w:t>
      </w:r>
    </w:p>
    <w:p w:rsidR="00A83C17" w:rsidRPr="008F2166" w:rsidRDefault="00A83C17" w:rsidP="0027106D">
      <w:pPr>
        <w:tabs>
          <w:tab w:val="left" w:pos="8640"/>
          <w:tab w:val="center" w:pos="13896"/>
          <w:tab w:val="right" w:pos="18432"/>
        </w:tabs>
        <w:autoSpaceDE w:val="0"/>
        <w:autoSpaceDN w:val="0"/>
        <w:adjustRightInd w:val="0"/>
        <w:spacing w:after="0" w:line="360" w:lineRule="auto"/>
        <w:ind w:left="720"/>
        <w:jc w:val="both"/>
        <w:rPr>
          <w:rFonts w:ascii="Calibri" w:hAnsi="Calibri" w:cs="Calibri"/>
        </w:rPr>
      </w:pPr>
    </w:p>
    <w:p w:rsidR="00A83C17" w:rsidRDefault="004E5E15" w:rsidP="0027106D">
      <w:pPr>
        <w:tabs>
          <w:tab w:val="left" w:pos="4140"/>
          <w:tab w:val="center" w:pos="9396"/>
          <w:tab w:val="right" w:pos="13932"/>
        </w:tabs>
        <w:autoSpaceDE w:val="0"/>
        <w:autoSpaceDN w:val="0"/>
        <w:adjustRightInd w:val="0"/>
        <w:spacing w:after="0" w:line="360" w:lineRule="auto"/>
        <w:jc w:val="both"/>
        <w:rPr>
          <w:rFonts w:ascii="Arial" w:hAnsi="Arial" w:cs="Arial"/>
          <w:b/>
          <w:bCs/>
          <w:sz w:val="24"/>
          <w:szCs w:val="24"/>
        </w:rPr>
      </w:pPr>
      <w:r>
        <w:rPr>
          <w:rFonts w:ascii="Arial" w:hAnsi="Arial" w:cs="Arial"/>
          <w:b/>
          <w:bCs/>
          <w:sz w:val="24"/>
          <w:szCs w:val="24"/>
        </w:rPr>
        <w:t>5.</w:t>
      </w:r>
      <w:r w:rsidR="00A83C17" w:rsidRPr="008F2166">
        <w:rPr>
          <w:rFonts w:ascii="Arial" w:hAnsi="Arial" w:cs="Arial"/>
          <w:b/>
          <w:bCs/>
          <w:sz w:val="24"/>
          <w:szCs w:val="24"/>
        </w:rPr>
        <w:t xml:space="preserve">   Sposób prowadzenia instruktarzu pracowników przed przyst</w:t>
      </w:r>
      <w:r w:rsidR="00A83C17">
        <w:rPr>
          <w:rFonts w:ascii="Arial" w:hAnsi="Arial" w:cs="Arial"/>
          <w:b/>
          <w:bCs/>
          <w:sz w:val="24"/>
          <w:szCs w:val="24"/>
        </w:rPr>
        <w:t>ąpieniem do realizacji robót szczególnie niebezpiecznych.</w:t>
      </w:r>
    </w:p>
    <w:p w:rsidR="003C5647" w:rsidRDefault="003C5647" w:rsidP="0027106D">
      <w:pPr>
        <w:tabs>
          <w:tab w:val="left" w:pos="4140"/>
          <w:tab w:val="center" w:pos="9396"/>
          <w:tab w:val="right" w:pos="13932"/>
        </w:tabs>
        <w:autoSpaceDE w:val="0"/>
        <w:autoSpaceDN w:val="0"/>
        <w:adjustRightInd w:val="0"/>
        <w:spacing w:after="0" w:line="360" w:lineRule="auto"/>
        <w:jc w:val="both"/>
        <w:rPr>
          <w:rFonts w:ascii="Arial" w:hAnsi="Arial" w:cs="Arial"/>
          <w:b/>
          <w:bCs/>
          <w:sz w:val="24"/>
          <w:szCs w:val="24"/>
        </w:rPr>
      </w:pPr>
    </w:p>
    <w:p w:rsidR="006A52C7" w:rsidRPr="006A52C7" w:rsidRDefault="006A52C7" w:rsidP="006A52C7">
      <w:pPr>
        <w:numPr>
          <w:ilvl w:val="1"/>
          <w:numId w:val="10"/>
        </w:numPr>
        <w:tabs>
          <w:tab w:val="clear" w:pos="1080"/>
          <w:tab w:val="left" w:pos="284"/>
        </w:tabs>
        <w:spacing w:after="0" w:line="360" w:lineRule="auto"/>
        <w:ind w:left="0" w:firstLine="0"/>
        <w:jc w:val="both"/>
        <w:rPr>
          <w:rFonts w:ascii="Arial" w:hAnsi="Arial" w:cs="Arial"/>
          <w:sz w:val="24"/>
        </w:rPr>
      </w:pPr>
      <w:r w:rsidRPr="006A52C7">
        <w:rPr>
          <w:rFonts w:ascii="Arial" w:hAnsi="Arial" w:cs="Arial"/>
          <w:sz w:val="24"/>
        </w:rPr>
        <w:t xml:space="preserve">Przed rozpoczęciem robót należy obowiązkowo przeprowadzić ze wszystkimi </w:t>
      </w:r>
      <w:r w:rsidRPr="006A52C7">
        <w:rPr>
          <w:rFonts w:ascii="Arial" w:hAnsi="Arial" w:cs="Arial"/>
          <w:sz w:val="24"/>
        </w:rPr>
        <w:tab/>
        <w:t>pracownikami szkolenie stanowiskowe BHP ze szczególnym uwzględnieniem:</w:t>
      </w:r>
    </w:p>
    <w:p w:rsidR="006A52C7" w:rsidRPr="006A52C7" w:rsidRDefault="006A52C7" w:rsidP="006A52C7">
      <w:pPr>
        <w:tabs>
          <w:tab w:val="left" w:pos="284"/>
        </w:tabs>
        <w:jc w:val="both"/>
        <w:rPr>
          <w:rFonts w:ascii="Arial" w:hAnsi="Arial" w:cs="Arial"/>
          <w:sz w:val="24"/>
        </w:rPr>
      </w:pPr>
      <w:r w:rsidRPr="006A52C7">
        <w:rPr>
          <w:rFonts w:ascii="Arial" w:hAnsi="Arial" w:cs="Arial"/>
          <w:sz w:val="24"/>
        </w:rPr>
        <w:t>-</w:t>
      </w:r>
      <w:r w:rsidRPr="006A52C7">
        <w:rPr>
          <w:rFonts w:ascii="Arial" w:hAnsi="Arial" w:cs="Arial"/>
          <w:sz w:val="24"/>
        </w:rPr>
        <w:tab/>
        <w:t>zasad pracy przy obsłudze sprzętu zmechanizowanego;</w:t>
      </w:r>
    </w:p>
    <w:p w:rsidR="006A52C7" w:rsidRPr="006A52C7" w:rsidRDefault="006A52C7" w:rsidP="0094043B">
      <w:pPr>
        <w:tabs>
          <w:tab w:val="left" w:pos="284"/>
        </w:tabs>
        <w:spacing w:line="360" w:lineRule="auto"/>
        <w:jc w:val="both"/>
        <w:rPr>
          <w:rFonts w:ascii="Arial" w:hAnsi="Arial" w:cs="Arial"/>
          <w:sz w:val="24"/>
        </w:rPr>
      </w:pPr>
      <w:r w:rsidRPr="006A52C7">
        <w:rPr>
          <w:rFonts w:ascii="Arial" w:hAnsi="Arial" w:cs="Arial"/>
          <w:sz w:val="24"/>
        </w:rPr>
        <w:t>-</w:t>
      </w:r>
      <w:r w:rsidRPr="006A52C7">
        <w:rPr>
          <w:rFonts w:ascii="Arial" w:hAnsi="Arial" w:cs="Arial"/>
          <w:sz w:val="24"/>
        </w:rPr>
        <w:tab/>
        <w:t>zasad pracy przy użyciu elektronarzędzi, urządzeń e</w:t>
      </w:r>
      <w:r>
        <w:rPr>
          <w:rFonts w:ascii="Arial" w:hAnsi="Arial" w:cs="Arial"/>
          <w:sz w:val="24"/>
        </w:rPr>
        <w:t>lektrycznych i </w:t>
      </w:r>
      <w:r w:rsidRPr="006A52C7">
        <w:rPr>
          <w:rFonts w:ascii="Arial" w:hAnsi="Arial" w:cs="Arial"/>
          <w:sz w:val="24"/>
        </w:rPr>
        <w:t>pneumatycznych;</w:t>
      </w:r>
    </w:p>
    <w:p w:rsidR="006A52C7" w:rsidRPr="006A52C7" w:rsidRDefault="006A52C7" w:rsidP="006A52C7">
      <w:pPr>
        <w:tabs>
          <w:tab w:val="left" w:pos="284"/>
        </w:tabs>
        <w:spacing w:line="360" w:lineRule="auto"/>
        <w:jc w:val="both"/>
        <w:rPr>
          <w:rFonts w:ascii="Arial" w:hAnsi="Arial" w:cs="Arial"/>
          <w:sz w:val="24"/>
        </w:rPr>
      </w:pPr>
      <w:r w:rsidRPr="006A52C7">
        <w:rPr>
          <w:rFonts w:ascii="Arial" w:hAnsi="Arial" w:cs="Arial"/>
          <w:sz w:val="24"/>
        </w:rPr>
        <w:t>zgodnie z Rozporządzeniem Ministra Infrastruktury z dnia 6 lutego 2003r.</w:t>
      </w:r>
      <w:r w:rsidRPr="006A52C7">
        <w:rPr>
          <w:rFonts w:ascii="Arial" w:hAnsi="Arial" w:cs="Arial"/>
          <w:sz w:val="24"/>
        </w:rPr>
        <w:br/>
        <w:t>w sprawie BHP przy wykonywaniu robót budowlanych; Dz.U. nr 47 poz. 401,</w:t>
      </w:r>
      <w:r w:rsidRPr="006A52C7">
        <w:rPr>
          <w:rFonts w:ascii="Arial" w:hAnsi="Arial" w:cs="Arial"/>
          <w:sz w:val="24"/>
        </w:rPr>
        <w:br/>
        <w:t>rozdział 8 - Rusztowania i ruchome podesty robocze, rozdział 9 - Roboty</w:t>
      </w:r>
      <w:r w:rsidRPr="006A52C7">
        <w:rPr>
          <w:rFonts w:ascii="Arial" w:hAnsi="Arial" w:cs="Arial"/>
          <w:sz w:val="24"/>
        </w:rPr>
        <w:br/>
      </w:r>
      <w:r w:rsidRPr="006A52C7">
        <w:rPr>
          <w:rFonts w:ascii="Arial" w:hAnsi="Arial" w:cs="Arial"/>
          <w:sz w:val="24"/>
        </w:rPr>
        <w:lastRenderedPageBreak/>
        <w:t>na wysokościach, rozdział 12 - Roboty murarskie i tynkarskie, rozdział 17 - Roboty dekarskie i izolacyjne.</w:t>
      </w:r>
    </w:p>
    <w:p w:rsidR="006A52C7" w:rsidRPr="006A52C7" w:rsidRDefault="006A52C7" w:rsidP="006A52C7">
      <w:pPr>
        <w:numPr>
          <w:ilvl w:val="0"/>
          <w:numId w:val="11"/>
        </w:numPr>
        <w:tabs>
          <w:tab w:val="clear" w:pos="1068"/>
          <w:tab w:val="left" w:pos="284"/>
        </w:tabs>
        <w:spacing w:after="0" w:line="360" w:lineRule="auto"/>
        <w:ind w:left="0" w:firstLine="0"/>
        <w:jc w:val="both"/>
        <w:rPr>
          <w:rFonts w:ascii="Arial" w:hAnsi="Arial" w:cs="Arial"/>
          <w:sz w:val="24"/>
        </w:rPr>
      </w:pPr>
      <w:r w:rsidRPr="006A52C7">
        <w:rPr>
          <w:rFonts w:ascii="Arial" w:hAnsi="Arial" w:cs="Arial"/>
          <w:sz w:val="24"/>
        </w:rPr>
        <w:t xml:space="preserve">Prowadzenia kontroli przez kierownika budowy i służbę BHP odnośnie zgodności </w:t>
      </w:r>
      <w:r w:rsidRPr="006A52C7">
        <w:rPr>
          <w:rFonts w:ascii="Arial" w:hAnsi="Arial" w:cs="Arial"/>
          <w:sz w:val="24"/>
        </w:rPr>
        <w:tab/>
        <w:t>metod pracy z przepisami i stosowania środków ochrony osobistej.</w:t>
      </w:r>
    </w:p>
    <w:p w:rsidR="006A52C7" w:rsidRPr="006A52C7" w:rsidRDefault="006A52C7" w:rsidP="006A52C7">
      <w:pPr>
        <w:numPr>
          <w:ilvl w:val="0"/>
          <w:numId w:val="11"/>
        </w:numPr>
        <w:tabs>
          <w:tab w:val="clear" w:pos="1068"/>
          <w:tab w:val="left" w:pos="284"/>
        </w:tabs>
        <w:spacing w:after="0" w:line="360" w:lineRule="auto"/>
        <w:ind w:left="0" w:firstLine="0"/>
        <w:jc w:val="both"/>
        <w:rPr>
          <w:rFonts w:ascii="Arial" w:hAnsi="Arial" w:cs="Arial"/>
          <w:sz w:val="24"/>
        </w:rPr>
      </w:pPr>
      <w:r w:rsidRPr="006A52C7">
        <w:rPr>
          <w:rFonts w:ascii="Arial" w:hAnsi="Arial" w:cs="Arial"/>
          <w:sz w:val="24"/>
        </w:rPr>
        <w:t>Kontrola posiadania aktualnych badań lekarskich zatrudnionych pracowników.</w:t>
      </w:r>
    </w:p>
    <w:p w:rsidR="006A52C7" w:rsidRPr="006A52C7" w:rsidRDefault="006A52C7" w:rsidP="006A52C7">
      <w:pPr>
        <w:numPr>
          <w:ilvl w:val="0"/>
          <w:numId w:val="11"/>
        </w:numPr>
        <w:tabs>
          <w:tab w:val="clear" w:pos="1068"/>
          <w:tab w:val="left" w:pos="284"/>
        </w:tabs>
        <w:spacing w:after="0" w:line="360" w:lineRule="auto"/>
        <w:ind w:left="0" w:firstLine="0"/>
        <w:jc w:val="both"/>
        <w:rPr>
          <w:rFonts w:ascii="Arial" w:hAnsi="Arial" w:cs="Arial"/>
          <w:sz w:val="24"/>
        </w:rPr>
      </w:pPr>
      <w:r w:rsidRPr="006A52C7">
        <w:rPr>
          <w:rFonts w:ascii="Arial" w:hAnsi="Arial" w:cs="Arial"/>
          <w:sz w:val="24"/>
        </w:rPr>
        <w:t>Sprawdzanie kwalifikacji zatrudnionych pracowników.</w:t>
      </w:r>
    </w:p>
    <w:p w:rsidR="006A52C7" w:rsidRPr="006A52C7" w:rsidRDefault="006A52C7" w:rsidP="006A52C7">
      <w:pPr>
        <w:numPr>
          <w:ilvl w:val="0"/>
          <w:numId w:val="11"/>
        </w:numPr>
        <w:tabs>
          <w:tab w:val="clear" w:pos="1068"/>
          <w:tab w:val="left" w:pos="284"/>
        </w:tabs>
        <w:spacing w:after="0" w:line="360" w:lineRule="auto"/>
        <w:ind w:left="0" w:firstLine="0"/>
        <w:jc w:val="both"/>
        <w:rPr>
          <w:rFonts w:ascii="Arial" w:hAnsi="Arial" w:cs="Arial"/>
          <w:sz w:val="24"/>
        </w:rPr>
      </w:pPr>
      <w:r w:rsidRPr="006A52C7">
        <w:rPr>
          <w:rFonts w:ascii="Arial" w:hAnsi="Arial" w:cs="Arial"/>
          <w:sz w:val="24"/>
        </w:rPr>
        <w:t>Projektowane zatrudnienie średnio 10 osób przez 5 miesięcy.</w:t>
      </w:r>
    </w:p>
    <w:p w:rsidR="00A83C17" w:rsidRPr="008F2166" w:rsidRDefault="00A83C17" w:rsidP="00A926F1">
      <w:pPr>
        <w:tabs>
          <w:tab w:val="left" w:pos="4680"/>
          <w:tab w:val="center" w:pos="9936"/>
          <w:tab w:val="right" w:pos="14472"/>
        </w:tabs>
        <w:autoSpaceDE w:val="0"/>
        <w:autoSpaceDN w:val="0"/>
        <w:adjustRightInd w:val="0"/>
        <w:spacing w:after="0" w:line="360" w:lineRule="auto"/>
        <w:jc w:val="both"/>
        <w:rPr>
          <w:rFonts w:ascii="Calibri" w:hAnsi="Calibri" w:cs="Calibri"/>
        </w:rPr>
      </w:pPr>
    </w:p>
    <w:p w:rsidR="00A83C17" w:rsidRDefault="004E5E15" w:rsidP="0027106D">
      <w:pPr>
        <w:tabs>
          <w:tab w:val="left" w:pos="4680"/>
          <w:tab w:val="center" w:pos="9936"/>
          <w:tab w:val="right" w:pos="14472"/>
        </w:tabs>
        <w:autoSpaceDE w:val="0"/>
        <w:autoSpaceDN w:val="0"/>
        <w:adjustRightInd w:val="0"/>
        <w:spacing w:after="0" w:line="360" w:lineRule="auto"/>
        <w:ind w:left="540" w:hanging="360"/>
        <w:jc w:val="both"/>
        <w:rPr>
          <w:rFonts w:ascii="Arial" w:hAnsi="Arial" w:cs="Arial"/>
          <w:b/>
          <w:bCs/>
          <w:sz w:val="24"/>
          <w:szCs w:val="24"/>
        </w:rPr>
      </w:pPr>
      <w:r>
        <w:rPr>
          <w:rFonts w:ascii="Arial" w:hAnsi="Arial" w:cs="Arial"/>
          <w:b/>
          <w:bCs/>
          <w:sz w:val="24"/>
          <w:szCs w:val="24"/>
        </w:rPr>
        <w:t>6</w:t>
      </w:r>
      <w:r w:rsidR="00A83C17">
        <w:rPr>
          <w:rFonts w:ascii="Arial" w:hAnsi="Arial" w:cs="Arial"/>
          <w:b/>
          <w:bCs/>
          <w:sz w:val="24"/>
          <w:szCs w:val="24"/>
        </w:rPr>
        <w:t>.</w:t>
      </w:r>
      <w:r w:rsidR="00A83C17" w:rsidRPr="008F2166">
        <w:rPr>
          <w:rFonts w:ascii="Arial" w:hAnsi="Arial" w:cs="Arial"/>
          <w:b/>
          <w:bCs/>
          <w:sz w:val="24"/>
          <w:szCs w:val="24"/>
        </w:rPr>
        <w:t xml:space="preserve"> Wskazania </w:t>
      </w:r>
      <w:r w:rsidR="00A83C17">
        <w:rPr>
          <w:rFonts w:ascii="Arial" w:hAnsi="Arial" w:cs="Arial"/>
          <w:b/>
          <w:bCs/>
          <w:sz w:val="24"/>
          <w:szCs w:val="24"/>
        </w:rPr>
        <w:t>środków technicznych i organizacyjnych zapobiegających niebezpieczeństwom wynikającym z wykonania robót budowlanych w strefach szczególnego zagrożenia lub w ich sąsiedztwie, w tym zapewniających bezpieczną i sprawną komunikację umożliwiającą szybką ewakuację na wypadek pożaru, awarii, i innych zagrożeń.</w:t>
      </w:r>
    </w:p>
    <w:p w:rsidR="003C5647" w:rsidRDefault="003C5647" w:rsidP="0027106D">
      <w:pPr>
        <w:tabs>
          <w:tab w:val="left" w:pos="4680"/>
          <w:tab w:val="center" w:pos="9936"/>
          <w:tab w:val="right" w:pos="14472"/>
        </w:tabs>
        <w:autoSpaceDE w:val="0"/>
        <w:autoSpaceDN w:val="0"/>
        <w:adjustRightInd w:val="0"/>
        <w:spacing w:after="0" w:line="360" w:lineRule="auto"/>
        <w:ind w:left="540" w:hanging="360"/>
        <w:jc w:val="both"/>
        <w:rPr>
          <w:rFonts w:ascii="Arial" w:hAnsi="Arial" w:cs="Arial"/>
          <w:b/>
          <w:bCs/>
          <w:sz w:val="24"/>
          <w:szCs w:val="24"/>
        </w:rPr>
      </w:pPr>
    </w:p>
    <w:p w:rsidR="00A83C17" w:rsidRDefault="00A83C17" w:rsidP="0027106D">
      <w:pPr>
        <w:numPr>
          <w:ilvl w:val="0"/>
          <w:numId w:val="1"/>
        </w:numPr>
        <w:tabs>
          <w:tab w:val="left" w:pos="2160"/>
          <w:tab w:val="center" w:pos="22896"/>
          <w:tab w:val="right" w:pos="27432"/>
        </w:tabs>
        <w:autoSpaceDE w:val="0"/>
        <w:autoSpaceDN w:val="0"/>
        <w:adjustRightInd w:val="0"/>
        <w:spacing w:after="0" w:line="360" w:lineRule="auto"/>
        <w:jc w:val="both"/>
        <w:rPr>
          <w:rFonts w:ascii="Arial" w:hAnsi="Arial" w:cs="Arial"/>
          <w:sz w:val="24"/>
          <w:szCs w:val="24"/>
        </w:rPr>
      </w:pPr>
      <w:r w:rsidRPr="008F2166">
        <w:rPr>
          <w:rFonts w:ascii="Arial" w:hAnsi="Arial" w:cs="Arial"/>
          <w:sz w:val="24"/>
          <w:szCs w:val="24"/>
        </w:rPr>
        <w:t>Roboty remontowe i modernizacyjne wykonane musz</w:t>
      </w:r>
      <w:r>
        <w:rPr>
          <w:rFonts w:ascii="Arial" w:hAnsi="Arial" w:cs="Arial"/>
          <w:sz w:val="24"/>
          <w:szCs w:val="24"/>
        </w:rPr>
        <w:t>ą być zgodnie z zasadami ustalonymi w przepisach dotyczących bezpieczeństwa i higieny pracy, opublikowanych w kodeksie pracy i dzienniku ustaw (Dz.U. 13,poz.91); Rozporządzenie w sprawie bhp przy robotach budowlanych.</w:t>
      </w:r>
    </w:p>
    <w:p w:rsidR="00A83C17" w:rsidRPr="008F2166" w:rsidRDefault="00A83C17" w:rsidP="0027106D">
      <w:pPr>
        <w:tabs>
          <w:tab w:val="center" w:pos="8856"/>
          <w:tab w:val="right" w:pos="13392"/>
        </w:tabs>
        <w:autoSpaceDE w:val="0"/>
        <w:autoSpaceDN w:val="0"/>
        <w:adjustRightInd w:val="0"/>
        <w:spacing w:after="0" w:line="360" w:lineRule="auto"/>
        <w:ind w:left="360"/>
        <w:jc w:val="both"/>
        <w:rPr>
          <w:rFonts w:ascii="Calibri" w:hAnsi="Calibri" w:cs="Calibri"/>
        </w:rPr>
      </w:pPr>
    </w:p>
    <w:p w:rsidR="00A83C17" w:rsidRDefault="00A83C17" w:rsidP="0027106D">
      <w:pPr>
        <w:numPr>
          <w:ilvl w:val="0"/>
          <w:numId w:val="1"/>
        </w:numPr>
        <w:tabs>
          <w:tab w:val="left" w:pos="2160"/>
          <w:tab w:val="left" w:pos="17988"/>
        </w:tabs>
        <w:autoSpaceDE w:val="0"/>
        <w:autoSpaceDN w:val="0"/>
        <w:adjustRightInd w:val="0"/>
        <w:spacing w:after="0" w:line="360" w:lineRule="auto"/>
        <w:jc w:val="both"/>
        <w:rPr>
          <w:rFonts w:ascii="Arial" w:hAnsi="Arial" w:cs="Arial"/>
          <w:sz w:val="24"/>
          <w:szCs w:val="24"/>
        </w:rPr>
      </w:pPr>
      <w:r w:rsidRPr="008F2166">
        <w:rPr>
          <w:rFonts w:ascii="Arial" w:hAnsi="Arial" w:cs="Arial"/>
          <w:sz w:val="24"/>
          <w:szCs w:val="24"/>
        </w:rPr>
        <w:t>Sprz</w:t>
      </w:r>
      <w:r>
        <w:rPr>
          <w:rFonts w:ascii="Arial" w:hAnsi="Arial" w:cs="Arial"/>
          <w:sz w:val="24"/>
          <w:szCs w:val="24"/>
        </w:rPr>
        <w:t>ęt zmechanizowany, pomocniczy i urządzenia powinny posiadać dokumenty uprawniające do eksploatacji.</w:t>
      </w:r>
    </w:p>
    <w:p w:rsidR="00A83C17" w:rsidRPr="008F2166" w:rsidRDefault="00A83C17" w:rsidP="0027106D">
      <w:pPr>
        <w:tabs>
          <w:tab w:val="left" w:pos="1068"/>
        </w:tabs>
        <w:autoSpaceDE w:val="0"/>
        <w:autoSpaceDN w:val="0"/>
        <w:adjustRightInd w:val="0"/>
        <w:spacing w:after="0" w:line="360" w:lineRule="auto"/>
        <w:jc w:val="both"/>
        <w:rPr>
          <w:rFonts w:ascii="Calibri" w:hAnsi="Calibri" w:cs="Calibri"/>
        </w:rPr>
      </w:pPr>
    </w:p>
    <w:p w:rsidR="009E1035" w:rsidRDefault="00A83C17" w:rsidP="009E1035">
      <w:pPr>
        <w:numPr>
          <w:ilvl w:val="0"/>
          <w:numId w:val="1"/>
        </w:numPr>
        <w:tabs>
          <w:tab w:val="left" w:pos="2160"/>
          <w:tab w:val="left" w:pos="17988"/>
        </w:tabs>
        <w:autoSpaceDE w:val="0"/>
        <w:autoSpaceDN w:val="0"/>
        <w:adjustRightInd w:val="0"/>
        <w:spacing w:after="0" w:line="360" w:lineRule="auto"/>
        <w:jc w:val="both"/>
        <w:rPr>
          <w:rFonts w:ascii="Arial" w:hAnsi="Arial" w:cs="Arial"/>
          <w:sz w:val="24"/>
          <w:szCs w:val="24"/>
        </w:rPr>
      </w:pPr>
      <w:r w:rsidRPr="008F2166">
        <w:rPr>
          <w:rFonts w:ascii="Arial" w:hAnsi="Arial" w:cs="Arial"/>
          <w:sz w:val="24"/>
          <w:szCs w:val="24"/>
        </w:rPr>
        <w:t>Na terenie budowy nale</w:t>
      </w:r>
      <w:r>
        <w:rPr>
          <w:rFonts w:ascii="Arial" w:hAnsi="Arial" w:cs="Arial"/>
          <w:sz w:val="24"/>
          <w:szCs w:val="24"/>
        </w:rPr>
        <w:t>ży wprowadzić wymagane zabezpieczenia i środki ochrony osobistej pracowników. Pracownicy winni zostać wyposażeni w  odpowiedni sprzęt ochronny zabezpieczający przed upadkiem z wysokości. Należy dokonywać codziennej kontroli ustawionych rusztowań.</w:t>
      </w:r>
    </w:p>
    <w:p w:rsidR="00594240" w:rsidRDefault="00594240" w:rsidP="00594240">
      <w:pPr>
        <w:pStyle w:val="Akapitzlist"/>
        <w:rPr>
          <w:rFonts w:ascii="Arial" w:hAnsi="Arial" w:cs="Arial"/>
          <w:sz w:val="24"/>
          <w:szCs w:val="24"/>
        </w:rPr>
      </w:pPr>
    </w:p>
    <w:p w:rsidR="00594240" w:rsidRDefault="00594240" w:rsidP="00594240">
      <w:pPr>
        <w:tabs>
          <w:tab w:val="left" w:pos="2160"/>
          <w:tab w:val="left" w:pos="17988"/>
        </w:tabs>
        <w:autoSpaceDE w:val="0"/>
        <w:autoSpaceDN w:val="0"/>
        <w:adjustRightInd w:val="0"/>
        <w:spacing w:after="0" w:line="360" w:lineRule="auto"/>
        <w:jc w:val="both"/>
        <w:rPr>
          <w:rFonts w:ascii="Arial" w:hAnsi="Arial" w:cs="Arial"/>
          <w:sz w:val="24"/>
          <w:szCs w:val="24"/>
        </w:rPr>
      </w:pPr>
    </w:p>
    <w:p w:rsidR="00594240" w:rsidRDefault="00594240" w:rsidP="00594240">
      <w:pPr>
        <w:tabs>
          <w:tab w:val="left" w:pos="2160"/>
          <w:tab w:val="left" w:pos="17988"/>
        </w:tabs>
        <w:autoSpaceDE w:val="0"/>
        <w:autoSpaceDN w:val="0"/>
        <w:adjustRightInd w:val="0"/>
        <w:spacing w:after="0" w:line="360" w:lineRule="auto"/>
        <w:jc w:val="both"/>
        <w:rPr>
          <w:rFonts w:ascii="Arial" w:hAnsi="Arial" w:cs="Arial"/>
          <w:sz w:val="24"/>
          <w:szCs w:val="24"/>
        </w:rPr>
      </w:pPr>
    </w:p>
    <w:p w:rsidR="00594240" w:rsidRDefault="00594240" w:rsidP="00594240">
      <w:pPr>
        <w:tabs>
          <w:tab w:val="left" w:pos="2160"/>
          <w:tab w:val="left" w:pos="17988"/>
        </w:tabs>
        <w:autoSpaceDE w:val="0"/>
        <w:autoSpaceDN w:val="0"/>
        <w:adjustRightInd w:val="0"/>
        <w:spacing w:after="0" w:line="360" w:lineRule="auto"/>
        <w:jc w:val="both"/>
        <w:rPr>
          <w:rFonts w:ascii="Arial" w:hAnsi="Arial" w:cs="Arial"/>
          <w:sz w:val="24"/>
          <w:szCs w:val="24"/>
        </w:rPr>
      </w:pPr>
    </w:p>
    <w:p w:rsidR="00594240" w:rsidRDefault="00594240" w:rsidP="00594240">
      <w:pPr>
        <w:tabs>
          <w:tab w:val="left" w:pos="2160"/>
          <w:tab w:val="left" w:pos="17988"/>
        </w:tabs>
        <w:autoSpaceDE w:val="0"/>
        <w:autoSpaceDN w:val="0"/>
        <w:adjustRightInd w:val="0"/>
        <w:spacing w:after="0" w:line="360" w:lineRule="auto"/>
        <w:jc w:val="both"/>
        <w:rPr>
          <w:rFonts w:ascii="Arial" w:hAnsi="Arial" w:cs="Arial"/>
          <w:sz w:val="24"/>
          <w:szCs w:val="24"/>
        </w:rPr>
      </w:pPr>
    </w:p>
    <w:p w:rsidR="00594240" w:rsidRDefault="00594240" w:rsidP="00594240">
      <w:pPr>
        <w:tabs>
          <w:tab w:val="left" w:pos="2160"/>
          <w:tab w:val="left" w:pos="17988"/>
        </w:tabs>
        <w:autoSpaceDE w:val="0"/>
        <w:autoSpaceDN w:val="0"/>
        <w:adjustRightInd w:val="0"/>
        <w:spacing w:after="0" w:line="360" w:lineRule="auto"/>
        <w:jc w:val="both"/>
        <w:rPr>
          <w:rFonts w:ascii="Arial" w:hAnsi="Arial" w:cs="Arial"/>
          <w:sz w:val="24"/>
          <w:szCs w:val="24"/>
        </w:rPr>
      </w:pPr>
    </w:p>
    <w:p w:rsidR="00594240" w:rsidRPr="00BE14C6" w:rsidRDefault="00594240" w:rsidP="00594240">
      <w:pPr>
        <w:tabs>
          <w:tab w:val="left" w:pos="2160"/>
          <w:tab w:val="left" w:pos="17988"/>
        </w:tabs>
        <w:autoSpaceDE w:val="0"/>
        <w:autoSpaceDN w:val="0"/>
        <w:adjustRightInd w:val="0"/>
        <w:spacing w:after="0" w:line="360" w:lineRule="auto"/>
        <w:jc w:val="both"/>
        <w:rPr>
          <w:rFonts w:ascii="Arial" w:hAnsi="Arial" w:cs="Arial"/>
          <w:sz w:val="24"/>
          <w:szCs w:val="24"/>
        </w:rPr>
      </w:pPr>
    </w:p>
    <w:p w:rsidR="00A83C17" w:rsidRDefault="00A83C17" w:rsidP="0027106D">
      <w:pPr>
        <w:tabs>
          <w:tab w:val="left" w:pos="1068"/>
        </w:tabs>
        <w:autoSpaceDE w:val="0"/>
        <w:autoSpaceDN w:val="0"/>
        <w:adjustRightInd w:val="0"/>
        <w:spacing w:after="0" w:line="360" w:lineRule="auto"/>
        <w:jc w:val="both"/>
        <w:rPr>
          <w:rFonts w:ascii="Calibri" w:hAnsi="Calibri" w:cs="Calibri"/>
          <w:lang w:val="en-US"/>
        </w:rPr>
      </w:pPr>
    </w:p>
    <w:p w:rsidR="00F92488" w:rsidRPr="00DF46AB" w:rsidRDefault="00A83C17" w:rsidP="00DF46AB">
      <w:pPr>
        <w:pStyle w:val="Akapitzlist"/>
        <w:numPr>
          <w:ilvl w:val="0"/>
          <w:numId w:val="13"/>
        </w:numPr>
        <w:tabs>
          <w:tab w:val="left" w:pos="2160"/>
          <w:tab w:val="left" w:pos="17988"/>
        </w:tabs>
        <w:autoSpaceDE w:val="0"/>
        <w:autoSpaceDN w:val="0"/>
        <w:adjustRightInd w:val="0"/>
        <w:spacing w:after="0" w:line="360" w:lineRule="auto"/>
        <w:jc w:val="both"/>
        <w:rPr>
          <w:rFonts w:ascii="Arial" w:hAnsi="Arial" w:cs="Arial"/>
          <w:b/>
          <w:bCs/>
          <w:sz w:val="24"/>
          <w:szCs w:val="24"/>
        </w:rPr>
      </w:pPr>
      <w:r w:rsidRPr="00B6287E">
        <w:rPr>
          <w:rFonts w:ascii="Arial" w:hAnsi="Arial" w:cs="Arial"/>
          <w:b/>
          <w:bCs/>
          <w:sz w:val="24"/>
          <w:szCs w:val="24"/>
        </w:rPr>
        <w:t>Plac budowy wydzielić , zagospodarować zgodnie z przepisami (Rozdz. 2, Dz.U. nr13/65) i zabezpieczyć dojście do budynku z uwagi na osoby użytkujące obiekt w trakcie prowadzonych robót.</w:t>
      </w:r>
    </w:p>
    <w:p w:rsidR="00B6287E" w:rsidRPr="00B6287E" w:rsidRDefault="00B6287E" w:rsidP="00B6287E">
      <w:pPr>
        <w:numPr>
          <w:ilvl w:val="0"/>
          <w:numId w:val="1"/>
        </w:numPr>
        <w:tabs>
          <w:tab w:val="left" w:pos="284"/>
        </w:tabs>
        <w:spacing w:after="0" w:line="360" w:lineRule="auto"/>
        <w:jc w:val="both"/>
        <w:rPr>
          <w:rFonts w:ascii="Arial" w:hAnsi="Arial" w:cs="Arial"/>
          <w:sz w:val="24"/>
        </w:rPr>
      </w:pPr>
      <w:r w:rsidRPr="00B6287E">
        <w:rPr>
          <w:rFonts w:ascii="Arial" w:hAnsi="Arial" w:cs="Arial"/>
          <w:sz w:val="24"/>
        </w:rPr>
        <w:t>Plac budowy zaopatrzony będzie w energię elektryczną oraz ujęcie wody</w:t>
      </w:r>
      <w:r w:rsidRPr="00B6287E">
        <w:rPr>
          <w:rFonts w:ascii="Arial" w:hAnsi="Arial" w:cs="Arial"/>
          <w:sz w:val="24"/>
        </w:rPr>
        <w:br/>
      </w:r>
      <w:r w:rsidRPr="00B6287E">
        <w:rPr>
          <w:rFonts w:ascii="Arial" w:hAnsi="Arial" w:cs="Arial"/>
          <w:sz w:val="24"/>
        </w:rPr>
        <w:tab/>
        <w:t>dla celów socjalnych i produkcyjnych.</w:t>
      </w:r>
    </w:p>
    <w:p w:rsidR="00B6287E" w:rsidRPr="00B6287E" w:rsidRDefault="00B6287E" w:rsidP="00B6287E">
      <w:pPr>
        <w:numPr>
          <w:ilvl w:val="0"/>
          <w:numId w:val="1"/>
        </w:numPr>
        <w:tabs>
          <w:tab w:val="left" w:pos="284"/>
        </w:tabs>
        <w:spacing w:after="0" w:line="360" w:lineRule="auto"/>
        <w:jc w:val="both"/>
        <w:rPr>
          <w:rFonts w:ascii="Arial" w:hAnsi="Arial" w:cs="Arial"/>
          <w:sz w:val="24"/>
        </w:rPr>
      </w:pPr>
      <w:r w:rsidRPr="00B6287E">
        <w:rPr>
          <w:rFonts w:ascii="Arial" w:hAnsi="Arial" w:cs="Arial"/>
          <w:sz w:val="24"/>
        </w:rPr>
        <w:t xml:space="preserve">Na terenie inwestycji będzie zlokalizowany kontener socjalny dla pracowników </w:t>
      </w:r>
      <w:r w:rsidRPr="00B6287E">
        <w:rPr>
          <w:rFonts w:ascii="Arial" w:hAnsi="Arial" w:cs="Arial"/>
          <w:sz w:val="24"/>
        </w:rPr>
        <w:tab/>
        <w:t xml:space="preserve">budowy lub wykorzystywane będą pomieszczenia socjalne udostępnione przez </w:t>
      </w:r>
      <w:r w:rsidRPr="00B6287E">
        <w:rPr>
          <w:rFonts w:ascii="Arial" w:hAnsi="Arial" w:cs="Arial"/>
          <w:sz w:val="24"/>
        </w:rPr>
        <w:tab/>
        <w:t xml:space="preserve">Inwestora. </w:t>
      </w:r>
    </w:p>
    <w:p w:rsidR="00B6287E" w:rsidRPr="00B6287E" w:rsidRDefault="00B6287E" w:rsidP="00B6287E">
      <w:pPr>
        <w:numPr>
          <w:ilvl w:val="0"/>
          <w:numId w:val="1"/>
        </w:numPr>
        <w:tabs>
          <w:tab w:val="left" w:pos="284"/>
        </w:tabs>
        <w:spacing w:after="0" w:line="360" w:lineRule="auto"/>
        <w:jc w:val="both"/>
        <w:rPr>
          <w:rFonts w:ascii="Arial" w:hAnsi="Arial" w:cs="Arial"/>
          <w:sz w:val="24"/>
        </w:rPr>
      </w:pPr>
      <w:r w:rsidRPr="00B6287E">
        <w:rPr>
          <w:rFonts w:ascii="Arial" w:hAnsi="Arial" w:cs="Arial"/>
          <w:sz w:val="24"/>
        </w:rPr>
        <w:t xml:space="preserve">Plac budowy wyposażony zostanie w toaletę typu „Toy-Toy” lub Inwestor udostępni </w:t>
      </w:r>
      <w:r w:rsidRPr="00B6287E">
        <w:rPr>
          <w:rFonts w:ascii="Arial" w:hAnsi="Arial" w:cs="Arial"/>
          <w:sz w:val="24"/>
        </w:rPr>
        <w:tab/>
        <w:t>własne pomieszczenie socjalne z toaletą.</w:t>
      </w:r>
    </w:p>
    <w:p w:rsidR="00B6287E" w:rsidRDefault="00B6287E" w:rsidP="00B6287E">
      <w:pPr>
        <w:numPr>
          <w:ilvl w:val="0"/>
          <w:numId w:val="1"/>
        </w:numPr>
        <w:tabs>
          <w:tab w:val="left" w:pos="284"/>
        </w:tabs>
        <w:spacing w:after="0" w:line="360" w:lineRule="auto"/>
        <w:jc w:val="both"/>
        <w:rPr>
          <w:rFonts w:ascii="Arial" w:hAnsi="Arial" w:cs="Arial"/>
          <w:sz w:val="24"/>
        </w:rPr>
      </w:pPr>
      <w:r w:rsidRPr="00B6287E">
        <w:rPr>
          <w:rFonts w:ascii="Arial" w:hAnsi="Arial" w:cs="Arial"/>
          <w:sz w:val="24"/>
        </w:rPr>
        <w:t>Odpady socjalne i poprodukcyjne gromadzone będą w odrębnych pojemnikach</w:t>
      </w:r>
      <w:r w:rsidRPr="00B6287E">
        <w:rPr>
          <w:rFonts w:ascii="Arial" w:hAnsi="Arial" w:cs="Arial"/>
          <w:sz w:val="24"/>
        </w:rPr>
        <w:br/>
        <w:t>na odpadki i sukcesywnie segregowane i wywożone na wysypisko odpadów komunalnych lub odpadów wtórnych.</w:t>
      </w:r>
    </w:p>
    <w:p w:rsidR="00B6287E" w:rsidRPr="00F92488" w:rsidRDefault="00EC4D51" w:rsidP="00F92488">
      <w:pPr>
        <w:pStyle w:val="Akapitzlist"/>
        <w:numPr>
          <w:ilvl w:val="0"/>
          <w:numId w:val="1"/>
        </w:numPr>
        <w:spacing w:line="360" w:lineRule="auto"/>
        <w:ind w:left="0"/>
        <w:jc w:val="both"/>
        <w:rPr>
          <w:rFonts w:ascii="Arial" w:hAnsi="Arial" w:cs="Arial"/>
          <w:sz w:val="24"/>
        </w:rPr>
      </w:pPr>
      <w:r w:rsidRPr="00EC4D51">
        <w:rPr>
          <w:rFonts w:ascii="Arial" w:hAnsi="Arial" w:cs="Arial"/>
          <w:sz w:val="24"/>
        </w:rPr>
        <w:t>Prowadzenie budowy - termomodernizacji wraz z kierowaniem może być powierzone tylko osobom posiadającym stosowne uprawnienia budowlane oraz wiedzę zgodną z wymogami Prawa Budowlanego i innych przepisów.</w:t>
      </w:r>
    </w:p>
    <w:p w:rsidR="00A83C17" w:rsidRPr="00822CC1" w:rsidRDefault="00A83C17" w:rsidP="007F6218">
      <w:pPr>
        <w:tabs>
          <w:tab w:val="left" w:pos="2160"/>
          <w:tab w:val="left" w:pos="17988"/>
        </w:tabs>
        <w:autoSpaceDE w:val="0"/>
        <w:autoSpaceDN w:val="0"/>
        <w:adjustRightInd w:val="0"/>
        <w:spacing w:after="0" w:line="360" w:lineRule="auto"/>
        <w:jc w:val="right"/>
        <w:rPr>
          <w:rFonts w:ascii="Arial" w:hAnsi="Arial" w:cs="Arial"/>
          <w:sz w:val="24"/>
          <w:szCs w:val="24"/>
        </w:rPr>
      </w:pPr>
      <w:r w:rsidRPr="00822CC1">
        <w:rPr>
          <w:rFonts w:ascii="Arial" w:hAnsi="Arial" w:cs="Arial"/>
          <w:sz w:val="24"/>
          <w:szCs w:val="24"/>
        </w:rPr>
        <w:t>Opracował:</w:t>
      </w:r>
    </w:p>
    <w:p w:rsidR="00A83C17" w:rsidRPr="00822CC1" w:rsidRDefault="00A83C17" w:rsidP="0027106D">
      <w:pPr>
        <w:tabs>
          <w:tab w:val="left" w:pos="2160"/>
          <w:tab w:val="left" w:pos="17988"/>
        </w:tabs>
        <w:autoSpaceDE w:val="0"/>
        <w:autoSpaceDN w:val="0"/>
        <w:adjustRightInd w:val="0"/>
        <w:spacing w:after="0" w:line="360" w:lineRule="auto"/>
        <w:jc w:val="both"/>
        <w:rPr>
          <w:rFonts w:ascii="Arial" w:hAnsi="Arial" w:cs="Arial"/>
          <w:sz w:val="24"/>
          <w:szCs w:val="24"/>
        </w:rPr>
      </w:pPr>
    </w:p>
    <w:p w:rsidR="001B63B0" w:rsidRPr="00822CC1" w:rsidRDefault="001B63B0" w:rsidP="00F92488">
      <w:pPr>
        <w:pStyle w:val="NormalnyWeb"/>
        <w:spacing w:after="0"/>
        <w:jc w:val="right"/>
        <w:rPr>
          <w:rFonts w:ascii="Arial" w:hAnsi="Arial" w:cs="Arial"/>
        </w:rPr>
      </w:pPr>
      <w:r w:rsidRPr="00822CC1">
        <w:rPr>
          <w:rFonts w:ascii="Arial" w:hAnsi="Arial" w:cs="Arial"/>
        </w:rPr>
        <w:t xml:space="preserve">mgr inż. Wojciech Kępa </w:t>
      </w:r>
    </w:p>
    <w:p w:rsidR="001B63B0" w:rsidRPr="00822CC1" w:rsidRDefault="001B63B0" w:rsidP="00F92488">
      <w:pPr>
        <w:pStyle w:val="NormalnyWeb"/>
        <w:spacing w:after="0"/>
        <w:ind w:left="4763"/>
        <w:jc w:val="right"/>
        <w:rPr>
          <w:rFonts w:ascii="Arial" w:hAnsi="Arial" w:cs="Arial"/>
        </w:rPr>
      </w:pPr>
      <w:r w:rsidRPr="00822CC1">
        <w:rPr>
          <w:rFonts w:ascii="Arial" w:hAnsi="Arial" w:cs="Arial"/>
        </w:rPr>
        <w:t>nr upr.: 1448/Lb/91</w:t>
      </w:r>
    </w:p>
    <w:p w:rsidR="00822CC1" w:rsidRPr="00822CC1" w:rsidRDefault="00822CC1" w:rsidP="00F92488">
      <w:pPr>
        <w:spacing w:line="240" w:lineRule="auto"/>
        <w:rPr>
          <w:rFonts w:ascii="Arial" w:hAnsi="Arial" w:cs="Arial"/>
          <w:b/>
          <w:sz w:val="28"/>
          <w:szCs w:val="28"/>
        </w:rPr>
      </w:pPr>
    </w:p>
    <w:p w:rsidR="00822CC1" w:rsidRPr="00822CC1" w:rsidRDefault="00822CC1" w:rsidP="00822CC1">
      <w:pPr>
        <w:ind w:left="284" w:hanging="284"/>
        <w:jc w:val="right"/>
        <w:rPr>
          <w:rFonts w:ascii="Arial" w:hAnsi="Arial" w:cs="Arial"/>
          <w:sz w:val="24"/>
          <w:szCs w:val="24"/>
        </w:rPr>
      </w:pPr>
      <w:r w:rsidRPr="00822CC1">
        <w:rPr>
          <w:rFonts w:ascii="Arial" w:hAnsi="Arial" w:cs="Arial"/>
          <w:sz w:val="24"/>
          <w:szCs w:val="24"/>
        </w:rPr>
        <w:t>Sprawdził:</w:t>
      </w:r>
    </w:p>
    <w:p w:rsidR="00822CC1" w:rsidRPr="00822CC1" w:rsidRDefault="00822CC1" w:rsidP="00822CC1">
      <w:pPr>
        <w:ind w:left="284" w:hanging="284"/>
        <w:jc w:val="right"/>
        <w:rPr>
          <w:rFonts w:ascii="Arial" w:hAnsi="Arial" w:cs="Arial"/>
          <w:b/>
          <w:sz w:val="24"/>
          <w:szCs w:val="24"/>
        </w:rPr>
      </w:pPr>
    </w:p>
    <w:p w:rsidR="00822CC1" w:rsidRPr="00822CC1" w:rsidRDefault="00822CC1" w:rsidP="00F92488">
      <w:pPr>
        <w:spacing w:line="240" w:lineRule="auto"/>
        <w:ind w:left="284" w:hanging="284"/>
        <w:jc w:val="right"/>
        <w:rPr>
          <w:rFonts w:ascii="Arial" w:hAnsi="Arial" w:cs="Arial"/>
          <w:b/>
          <w:sz w:val="24"/>
          <w:szCs w:val="24"/>
        </w:rPr>
      </w:pPr>
      <w:r w:rsidRPr="00822CC1">
        <w:rPr>
          <w:rFonts w:ascii="Arial" w:hAnsi="Arial" w:cs="Arial"/>
          <w:sz w:val="24"/>
          <w:szCs w:val="24"/>
        </w:rPr>
        <w:t>mgr inż. Marek Michał Mizak</w:t>
      </w:r>
    </w:p>
    <w:p w:rsidR="00822CC1" w:rsidRPr="00822CC1" w:rsidRDefault="00822CC1" w:rsidP="00F92488">
      <w:pPr>
        <w:spacing w:line="240" w:lineRule="auto"/>
        <w:ind w:left="284" w:hanging="284"/>
        <w:jc w:val="right"/>
        <w:rPr>
          <w:rFonts w:ascii="Arial" w:hAnsi="Arial" w:cs="Arial"/>
          <w:b/>
          <w:sz w:val="24"/>
          <w:szCs w:val="24"/>
        </w:rPr>
      </w:pPr>
      <w:r w:rsidRPr="00822CC1">
        <w:rPr>
          <w:rFonts w:ascii="Arial" w:hAnsi="Arial" w:cs="Arial"/>
          <w:sz w:val="24"/>
          <w:szCs w:val="24"/>
        </w:rPr>
        <w:t>2331/Lb/84</w:t>
      </w:r>
    </w:p>
    <w:p w:rsidR="00A83C17" w:rsidRPr="00822CC1" w:rsidRDefault="00A83C17" w:rsidP="00E0500F">
      <w:pPr>
        <w:ind w:left="284" w:hanging="284"/>
        <w:jc w:val="center"/>
        <w:rPr>
          <w:rFonts w:ascii="Arial" w:hAnsi="Arial" w:cs="Arial"/>
          <w:b/>
          <w:sz w:val="28"/>
          <w:szCs w:val="28"/>
        </w:rPr>
      </w:pPr>
    </w:p>
    <w:p w:rsidR="009E1035" w:rsidRDefault="009E1035" w:rsidP="00E0500F">
      <w:pPr>
        <w:ind w:left="284" w:hanging="284"/>
        <w:jc w:val="center"/>
        <w:rPr>
          <w:rFonts w:ascii="Times New Roman" w:hAnsi="Times New Roman" w:cs="Times New Roman"/>
          <w:b/>
          <w:sz w:val="36"/>
          <w:szCs w:val="36"/>
        </w:rPr>
      </w:pPr>
    </w:p>
    <w:p w:rsidR="009E1035" w:rsidRDefault="009E1035" w:rsidP="00E0500F">
      <w:pPr>
        <w:ind w:left="284" w:hanging="284"/>
        <w:jc w:val="center"/>
        <w:rPr>
          <w:rFonts w:ascii="Times New Roman" w:hAnsi="Times New Roman" w:cs="Times New Roman"/>
          <w:b/>
          <w:sz w:val="36"/>
          <w:szCs w:val="36"/>
        </w:rPr>
      </w:pPr>
    </w:p>
    <w:p w:rsidR="009E1035" w:rsidRDefault="009E1035" w:rsidP="00E0500F">
      <w:pPr>
        <w:ind w:left="284" w:hanging="284"/>
        <w:jc w:val="center"/>
        <w:rPr>
          <w:rFonts w:ascii="Times New Roman" w:hAnsi="Times New Roman" w:cs="Times New Roman"/>
          <w:b/>
          <w:sz w:val="36"/>
          <w:szCs w:val="36"/>
        </w:rPr>
      </w:pPr>
    </w:p>
    <w:p w:rsidR="009E1035" w:rsidRDefault="009E1035" w:rsidP="00E0500F">
      <w:pPr>
        <w:ind w:left="284" w:hanging="284"/>
        <w:jc w:val="center"/>
        <w:rPr>
          <w:rFonts w:ascii="Times New Roman" w:hAnsi="Times New Roman" w:cs="Times New Roman"/>
          <w:b/>
          <w:sz w:val="36"/>
          <w:szCs w:val="36"/>
        </w:rPr>
      </w:pPr>
    </w:p>
    <w:p w:rsidR="009E1035" w:rsidRDefault="009E1035" w:rsidP="00E0500F">
      <w:pPr>
        <w:ind w:left="284" w:hanging="284"/>
        <w:jc w:val="center"/>
        <w:rPr>
          <w:rFonts w:ascii="Times New Roman" w:hAnsi="Times New Roman" w:cs="Times New Roman"/>
          <w:b/>
          <w:sz w:val="36"/>
          <w:szCs w:val="36"/>
        </w:rPr>
      </w:pPr>
    </w:p>
    <w:p w:rsidR="009E1035" w:rsidRDefault="009E1035" w:rsidP="00E0500F">
      <w:pPr>
        <w:ind w:left="284" w:hanging="284"/>
        <w:jc w:val="center"/>
        <w:rPr>
          <w:rFonts w:ascii="Times New Roman" w:hAnsi="Times New Roman" w:cs="Times New Roman"/>
          <w:b/>
          <w:sz w:val="36"/>
          <w:szCs w:val="36"/>
        </w:rPr>
      </w:pPr>
    </w:p>
    <w:p w:rsidR="00E0500F" w:rsidRDefault="00E0500F" w:rsidP="00E0500F">
      <w:pPr>
        <w:ind w:left="284" w:hanging="284"/>
        <w:jc w:val="center"/>
        <w:rPr>
          <w:rFonts w:ascii="Times New Roman" w:hAnsi="Times New Roman" w:cs="Times New Roman"/>
          <w:b/>
          <w:sz w:val="36"/>
          <w:szCs w:val="36"/>
        </w:rPr>
      </w:pPr>
      <w:r>
        <w:rPr>
          <w:rFonts w:ascii="Times New Roman" w:hAnsi="Times New Roman" w:cs="Times New Roman"/>
          <w:b/>
          <w:sz w:val="36"/>
          <w:szCs w:val="36"/>
        </w:rPr>
        <w:t>OPIS TECHNICZNY</w:t>
      </w:r>
    </w:p>
    <w:p w:rsidR="00E0500F" w:rsidRDefault="00E0500F" w:rsidP="00E0500F">
      <w:pPr>
        <w:ind w:left="284" w:hanging="284"/>
        <w:jc w:val="center"/>
        <w:rPr>
          <w:rFonts w:ascii="Times New Roman" w:hAnsi="Times New Roman" w:cs="Times New Roman"/>
          <w:b/>
          <w:sz w:val="36"/>
          <w:szCs w:val="36"/>
        </w:rPr>
      </w:pPr>
    </w:p>
    <w:p w:rsidR="00E0500F" w:rsidRDefault="00E0500F" w:rsidP="00E0500F">
      <w:pPr>
        <w:ind w:left="284" w:hanging="284"/>
        <w:jc w:val="center"/>
        <w:rPr>
          <w:rFonts w:ascii="Times New Roman" w:hAnsi="Times New Roman" w:cs="Times New Roman"/>
          <w:b/>
          <w:sz w:val="36"/>
          <w:szCs w:val="36"/>
        </w:rPr>
      </w:pPr>
    </w:p>
    <w:p w:rsidR="00E0500F" w:rsidRDefault="00E0500F" w:rsidP="00E0500F">
      <w:pPr>
        <w:ind w:left="284" w:hanging="284"/>
        <w:jc w:val="center"/>
        <w:rPr>
          <w:rFonts w:ascii="Times New Roman" w:hAnsi="Times New Roman" w:cs="Times New Roman"/>
          <w:b/>
          <w:sz w:val="36"/>
          <w:szCs w:val="36"/>
        </w:rPr>
      </w:pPr>
    </w:p>
    <w:p w:rsidR="00E0500F" w:rsidRDefault="00E0500F" w:rsidP="00E0500F">
      <w:pPr>
        <w:ind w:left="284" w:hanging="284"/>
        <w:jc w:val="center"/>
        <w:rPr>
          <w:rFonts w:ascii="Times New Roman" w:hAnsi="Times New Roman" w:cs="Times New Roman"/>
          <w:b/>
          <w:sz w:val="36"/>
          <w:szCs w:val="36"/>
        </w:rPr>
      </w:pPr>
    </w:p>
    <w:p w:rsidR="00E0500F" w:rsidRDefault="00E0500F" w:rsidP="00E0500F">
      <w:pPr>
        <w:ind w:left="284" w:hanging="284"/>
        <w:jc w:val="center"/>
        <w:rPr>
          <w:rFonts w:ascii="Times New Roman" w:hAnsi="Times New Roman" w:cs="Times New Roman"/>
          <w:b/>
          <w:sz w:val="36"/>
          <w:szCs w:val="36"/>
        </w:rPr>
      </w:pPr>
    </w:p>
    <w:p w:rsidR="00E0500F" w:rsidRDefault="00E0500F" w:rsidP="00E0500F">
      <w:pPr>
        <w:ind w:left="284" w:hanging="284"/>
        <w:jc w:val="center"/>
        <w:rPr>
          <w:rFonts w:ascii="Times New Roman" w:hAnsi="Times New Roman" w:cs="Times New Roman"/>
          <w:b/>
          <w:sz w:val="36"/>
          <w:szCs w:val="36"/>
        </w:rPr>
      </w:pPr>
    </w:p>
    <w:p w:rsidR="00E0500F" w:rsidRDefault="00E0500F" w:rsidP="00E0500F">
      <w:pPr>
        <w:ind w:left="284" w:hanging="284"/>
        <w:jc w:val="center"/>
        <w:rPr>
          <w:rFonts w:ascii="Times New Roman" w:hAnsi="Times New Roman" w:cs="Times New Roman"/>
          <w:b/>
          <w:sz w:val="36"/>
          <w:szCs w:val="36"/>
        </w:rPr>
      </w:pPr>
    </w:p>
    <w:p w:rsidR="00706927" w:rsidRDefault="00706927" w:rsidP="00E0500F">
      <w:pPr>
        <w:ind w:left="284" w:hanging="284"/>
        <w:jc w:val="center"/>
        <w:rPr>
          <w:rFonts w:ascii="Times New Roman" w:hAnsi="Times New Roman" w:cs="Times New Roman"/>
          <w:b/>
          <w:sz w:val="36"/>
          <w:szCs w:val="36"/>
        </w:rPr>
      </w:pPr>
    </w:p>
    <w:p w:rsidR="00706927" w:rsidRDefault="00706927" w:rsidP="00E0500F">
      <w:pPr>
        <w:ind w:left="284" w:hanging="284"/>
        <w:jc w:val="center"/>
        <w:rPr>
          <w:rFonts w:ascii="Times New Roman" w:hAnsi="Times New Roman" w:cs="Times New Roman"/>
          <w:b/>
          <w:sz w:val="36"/>
          <w:szCs w:val="36"/>
        </w:rPr>
      </w:pPr>
    </w:p>
    <w:p w:rsidR="00F92488" w:rsidRDefault="00F92488" w:rsidP="00E0500F">
      <w:pPr>
        <w:ind w:left="284" w:hanging="284"/>
        <w:jc w:val="center"/>
        <w:rPr>
          <w:rFonts w:ascii="Times New Roman" w:hAnsi="Times New Roman" w:cs="Times New Roman"/>
          <w:b/>
          <w:sz w:val="36"/>
          <w:szCs w:val="36"/>
        </w:rPr>
      </w:pPr>
    </w:p>
    <w:p w:rsidR="00F92488" w:rsidRDefault="00F92488" w:rsidP="00E0500F">
      <w:pPr>
        <w:ind w:left="284" w:hanging="284"/>
        <w:jc w:val="center"/>
        <w:rPr>
          <w:rFonts w:ascii="Times New Roman" w:hAnsi="Times New Roman" w:cs="Times New Roman"/>
          <w:b/>
          <w:sz w:val="36"/>
          <w:szCs w:val="36"/>
        </w:rPr>
      </w:pPr>
    </w:p>
    <w:p w:rsidR="009E1035" w:rsidRDefault="009E1035" w:rsidP="00DF46AB">
      <w:pPr>
        <w:rPr>
          <w:rFonts w:ascii="Times New Roman" w:hAnsi="Times New Roman" w:cs="Times New Roman"/>
          <w:b/>
          <w:sz w:val="36"/>
          <w:szCs w:val="36"/>
        </w:rPr>
      </w:pPr>
    </w:p>
    <w:p w:rsidR="00594240" w:rsidRDefault="00594240" w:rsidP="00DF46AB">
      <w:pPr>
        <w:rPr>
          <w:rFonts w:ascii="Times New Roman" w:hAnsi="Times New Roman" w:cs="Times New Roman"/>
          <w:b/>
          <w:sz w:val="36"/>
          <w:szCs w:val="36"/>
        </w:rPr>
      </w:pPr>
    </w:p>
    <w:p w:rsidR="00594240" w:rsidRDefault="00594240" w:rsidP="00DF46AB">
      <w:pPr>
        <w:rPr>
          <w:rFonts w:ascii="Times New Roman" w:hAnsi="Times New Roman" w:cs="Times New Roman"/>
          <w:b/>
          <w:sz w:val="36"/>
          <w:szCs w:val="36"/>
        </w:rPr>
      </w:pPr>
    </w:p>
    <w:p w:rsidR="00DF46AB" w:rsidRDefault="00DF46AB" w:rsidP="00DF46AB">
      <w:pPr>
        <w:rPr>
          <w:rFonts w:ascii="Times New Roman" w:hAnsi="Times New Roman" w:cs="Times New Roman"/>
          <w:b/>
          <w:sz w:val="36"/>
          <w:szCs w:val="36"/>
        </w:rPr>
      </w:pPr>
    </w:p>
    <w:p w:rsidR="009E1035" w:rsidRDefault="009E1035" w:rsidP="00E0500F">
      <w:pPr>
        <w:ind w:left="284" w:hanging="284"/>
        <w:jc w:val="center"/>
        <w:rPr>
          <w:rFonts w:ascii="Times New Roman" w:hAnsi="Times New Roman" w:cs="Times New Roman"/>
          <w:b/>
          <w:sz w:val="36"/>
          <w:szCs w:val="36"/>
        </w:rPr>
      </w:pPr>
    </w:p>
    <w:p w:rsidR="0076755F" w:rsidRDefault="0076755F" w:rsidP="008F2166">
      <w:pPr>
        <w:autoSpaceDE w:val="0"/>
        <w:autoSpaceDN w:val="0"/>
        <w:adjustRightInd w:val="0"/>
        <w:spacing w:after="0" w:line="240" w:lineRule="auto"/>
        <w:ind w:firstLine="618"/>
        <w:jc w:val="center"/>
        <w:rPr>
          <w:rFonts w:ascii="Arial" w:hAnsi="Arial" w:cs="Arial"/>
          <w:b/>
          <w:bCs/>
          <w:sz w:val="32"/>
          <w:szCs w:val="32"/>
        </w:rPr>
      </w:pPr>
    </w:p>
    <w:p w:rsidR="008F2166" w:rsidRPr="005853E9" w:rsidRDefault="008F2166" w:rsidP="008F2166">
      <w:pPr>
        <w:autoSpaceDE w:val="0"/>
        <w:autoSpaceDN w:val="0"/>
        <w:adjustRightInd w:val="0"/>
        <w:spacing w:after="0" w:line="240" w:lineRule="auto"/>
        <w:ind w:firstLine="618"/>
        <w:jc w:val="center"/>
        <w:rPr>
          <w:rFonts w:ascii="Arial" w:hAnsi="Arial" w:cs="Arial"/>
          <w:b/>
          <w:bCs/>
          <w:sz w:val="32"/>
          <w:szCs w:val="32"/>
        </w:rPr>
      </w:pPr>
      <w:r w:rsidRPr="005853E9">
        <w:rPr>
          <w:rFonts w:ascii="Arial" w:hAnsi="Arial" w:cs="Arial"/>
          <w:b/>
          <w:bCs/>
          <w:sz w:val="32"/>
          <w:szCs w:val="32"/>
        </w:rPr>
        <w:t>OPIS TECHNICZNY</w:t>
      </w:r>
    </w:p>
    <w:p w:rsidR="008F2166" w:rsidRPr="005853E9" w:rsidRDefault="008F2166" w:rsidP="008F2166">
      <w:pPr>
        <w:autoSpaceDE w:val="0"/>
        <w:autoSpaceDN w:val="0"/>
        <w:adjustRightInd w:val="0"/>
        <w:spacing w:after="0" w:line="240" w:lineRule="auto"/>
        <w:ind w:left="1024"/>
        <w:rPr>
          <w:rFonts w:ascii="Calibri" w:hAnsi="Calibri" w:cs="Calibri"/>
        </w:rPr>
      </w:pPr>
    </w:p>
    <w:p w:rsidR="008F2166" w:rsidRPr="005853E9" w:rsidRDefault="008F2166" w:rsidP="008F2166">
      <w:pPr>
        <w:autoSpaceDE w:val="0"/>
        <w:autoSpaceDN w:val="0"/>
        <w:adjustRightInd w:val="0"/>
        <w:spacing w:after="0" w:line="240" w:lineRule="auto"/>
        <w:ind w:left="1024"/>
        <w:rPr>
          <w:rFonts w:ascii="Calibri" w:hAnsi="Calibri" w:cs="Calibri"/>
        </w:rPr>
      </w:pPr>
    </w:p>
    <w:p w:rsidR="008F2166" w:rsidRPr="005853E9" w:rsidRDefault="008F2166" w:rsidP="008F2166">
      <w:pPr>
        <w:autoSpaceDE w:val="0"/>
        <w:autoSpaceDN w:val="0"/>
        <w:adjustRightInd w:val="0"/>
        <w:spacing w:after="0" w:line="240" w:lineRule="auto"/>
        <w:ind w:left="1024"/>
        <w:rPr>
          <w:rFonts w:ascii="Calibri" w:hAnsi="Calibri" w:cs="Calibri"/>
        </w:rPr>
      </w:pPr>
    </w:p>
    <w:p w:rsidR="008F2166" w:rsidRPr="00DF0E10" w:rsidRDefault="00DF0E10" w:rsidP="003C386D">
      <w:pPr>
        <w:autoSpaceDE w:val="0"/>
        <w:autoSpaceDN w:val="0"/>
        <w:adjustRightInd w:val="0"/>
        <w:spacing w:after="0" w:line="360" w:lineRule="auto"/>
        <w:jc w:val="both"/>
        <w:rPr>
          <w:rFonts w:ascii="Arial" w:hAnsi="Arial" w:cs="Arial"/>
          <w:b/>
          <w:bCs/>
          <w:sz w:val="28"/>
          <w:szCs w:val="28"/>
        </w:rPr>
      </w:pPr>
      <w:r w:rsidRPr="00DF0E10">
        <w:rPr>
          <w:rFonts w:ascii="Arial" w:hAnsi="Arial" w:cs="Arial"/>
          <w:b/>
          <w:bCs/>
          <w:sz w:val="28"/>
          <w:szCs w:val="28"/>
        </w:rPr>
        <w:t xml:space="preserve">1. </w:t>
      </w:r>
      <w:r w:rsidR="008F2166" w:rsidRPr="00DF0E10">
        <w:rPr>
          <w:rFonts w:ascii="Arial" w:hAnsi="Arial" w:cs="Arial"/>
          <w:b/>
          <w:bCs/>
          <w:sz w:val="28"/>
          <w:szCs w:val="28"/>
        </w:rPr>
        <w:t>Podstawa opracowania :</w:t>
      </w:r>
    </w:p>
    <w:p w:rsidR="008F2166" w:rsidRPr="00DF0E10" w:rsidRDefault="008F2166" w:rsidP="003C386D">
      <w:pPr>
        <w:autoSpaceDE w:val="0"/>
        <w:autoSpaceDN w:val="0"/>
        <w:adjustRightInd w:val="0"/>
        <w:spacing w:after="0" w:line="360" w:lineRule="auto"/>
        <w:jc w:val="both"/>
        <w:rPr>
          <w:rFonts w:ascii="Calibri" w:hAnsi="Calibri" w:cs="Calibri"/>
        </w:rPr>
      </w:pPr>
    </w:p>
    <w:p w:rsidR="008F2166" w:rsidRPr="00DF0E10" w:rsidRDefault="008F2166" w:rsidP="003C386D">
      <w:pPr>
        <w:numPr>
          <w:ilvl w:val="0"/>
          <w:numId w:val="1"/>
        </w:numPr>
        <w:autoSpaceDE w:val="0"/>
        <w:autoSpaceDN w:val="0"/>
        <w:adjustRightInd w:val="0"/>
        <w:spacing w:after="0" w:line="360" w:lineRule="auto"/>
        <w:jc w:val="both"/>
        <w:rPr>
          <w:rFonts w:ascii="Arial" w:hAnsi="Arial" w:cs="Arial"/>
          <w:sz w:val="24"/>
          <w:szCs w:val="24"/>
        </w:rPr>
      </w:pPr>
      <w:r w:rsidRPr="00DF0E10">
        <w:rPr>
          <w:rFonts w:ascii="Arial" w:hAnsi="Arial" w:cs="Arial"/>
          <w:sz w:val="24"/>
          <w:szCs w:val="24"/>
        </w:rPr>
        <w:t>Zlecenie Inwestora</w:t>
      </w:r>
    </w:p>
    <w:p w:rsidR="008F2166" w:rsidRPr="00DF0E10" w:rsidRDefault="008F2166" w:rsidP="003C386D">
      <w:pPr>
        <w:numPr>
          <w:ilvl w:val="0"/>
          <w:numId w:val="1"/>
        </w:numPr>
        <w:autoSpaceDE w:val="0"/>
        <w:autoSpaceDN w:val="0"/>
        <w:adjustRightInd w:val="0"/>
        <w:spacing w:after="0" w:line="360" w:lineRule="auto"/>
        <w:jc w:val="both"/>
        <w:rPr>
          <w:rFonts w:ascii="Arial" w:hAnsi="Arial" w:cs="Arial"/>
          <w:sz w:val="24"/>
          <w:szCs w:val="24"/>
        </w:rPr>
      </w:pPr>
      <w:r w:rsidRPr="00DF0E10">
        <w:rPr>
          <w:rFonts w:ascii="Arial" w:hAnsi="Arial" w:cs="Arial"/>
          <w:sz w:val="24"/>
          <w:szCs w:val="24"/>
        </w:rPr>
        <w:t>Przepisy Prawa budowlanego</w:t>
      </w:r>
    </w:p>
    <w:p w:rsidR="008F2166" w:rsidRPr="00DF0E10" w:rsidRDefault="008F2166" w:rsidP="003C386D">
      <w:pPr>
        <w:numPr>
          <w:ilvl w:val="0"/>
          <w:numId w:val="1"/>
        </w:numPr>
        <w:autoSpaceDE w:val="0"/>
        <w:autoSpaceDN w:val="0"/>
        <w:adjustRightInd w:val="0"/>
        <w:spacing w:after="0" w:line="360" w:lineRule="auto"/>
        <w:jc w:val="both"/>
        <w:rPr>
          <w:rFonts w:ascii="Arial" w:hAnsi="Arial" w:cs="Arial"/>
          <w:sz w:val="24"/>
          <w:szCs w:val="24"/>
        </w:rPr>
      </w:pPr>
      <w:r w:rsidRPr="00DF0E10">
        <w:rPr>
          <w:rFonts w:ascii="Arial" w:hAnsi="Arial" w:cs="Arial"/>
          <w:sz w:val="24"/>
          <w:szCs w:val="24"/>
        </w:rPr>
        <w:t>Projekt techniczny budynku</w:t>
      </w:r>
    </w:p>
    <w:p w:rsidR="008F2166" w:rsidRPr="00DF0E10" w:rsidRDefault="008F2166" w:rsidP="003C386D">
      <w:pPr>
        <w:numPr>
          <w:ilvl w:val="0"/>
          <w:numId w:val="1"/>
        </w:numPr>
        <w:autoSpaceDE w:val="0"/>
        <w:autoSpaceDN w:val="0"/>
        <w:adjustRightInd w:val="0"/>
        <w:spacing w:after="0" w:line="360" w:lineRule="auto"/>
        <w:jc w:val="both"/>
        <w:rPr>
          <w:rFonts w:ascii="Arial" w:hAnsi="Arial" w:cs="Arial"/>
          <w:sz w:val="24"/>
          <w:szCs w:val="24"/>
        </w:rPr>
      </w:pPr>
      <w:r w:rsidRPr="00DF0E10">
        <w:rPr>
          <w:rFonts w:ascii="Arial" w:hAnsi="Arial" w:cs="Arial"/>
          <w:sz w:val="24"/>
          <w:szCs w:val="24"/>
        </w:rPr>
        <w:t>Wytyczne producenta systemu docieplenia</w:t>
      </w:r>
    </w:p>
    <w:p w:rsidR="008F2166" w:rsidRDefault="008F2166" w:rsidP="003C386D">
      <w:pPr>
        <w:numPr>
          <w:ilvl w:val="0"/>
          <w:numId w:val="1"/>
        </w:numPr>
        <w:autoSpaceDE w:val="0"/>
        <w:autoSpaceDN w:val="0"/>
        <w:adjustRightInd w:val="0"/>
        <w:spacing w:after="0" w:line="360" w:lineRule="auto"/>
        <w:jc w:val="both"/>
        <w:rPr>
          <w:rFonts w:ascii="Arial" w:hAnsi="Arial" w:cs="Arial"/>
          <w:sz w:val="24"/>
          <w:szCs w:val="24"/>
        </w:rPr>
      </w:pPr>
      <w:r w:rsidRPr="00DF0E10">
        <w:rPr>
          <w:rFonts w:ascii="Arial" w:hAnsi="Arial" w:cs="Arial"/>
          <w:sz w:val="24"/>
          <w:szCs w:val="24"/>
        </w:rPr>
        <w:t>Obowi</w:t>
      </w:r>
      <w:r>
        <w:rPr>
          <w:rFonts w:ascii="Arial" w:hAnsi="Arial" w:cs="Arial"/>
          <w:sz w:val="24"/>
          <w:szCs w:val="24"/>
        </w:rPr>
        <w:t>ązujące normy i akty prawne</w:t>
      </w:r>
      <w:r w:rsidR="00CD5ECD">
        <w:rPr>
          <w:rFonts w:ascii="Arial" w:hAnsi="Arial" w:cs="Arial"/>
          <w:sz w:val="24"/>
          <w:szCs w:val="24"/>
        </w:rPr>
        <w:t>:</w:t>
      </w:r>
    </w:p>
    <w:p w:rsidR="00CD5ECD" w:rsidRPr="00CD5ECD" w:rsidRDefault="00CD5ECD" w:rsidP="00CD5ECD">
      <w:pPr>
        <w:numPr>
          <w:ilvl w:val="0"/>
          <w:numId w:val="19"/>
        </w:numPr>
        <w:tabs>
          <w:tab w:val="left" w:pos="851"/>
        </w:tabs>
        <w:autoSpaceDE w:val="0"/>
        <w:autoSpaceDN w:val="0"/>
        <w:adjustRightInd w:val="0"/>
        <w:spacing w:after="0" w:line="360" w:lineRule="auto"/>
        <w:ind w:right="-2"/>
        <w:jc w:val="both"/>
        <w:rPr>
          <w:rFonts w:ascii="Arial" w:hAnsi="Arial" w:cs="Arial"/>
          <w:sz w:val="24"/>
        </w:rPr>
      </w:pPr>
      <w:r w:rsidRPr="00CD5ECD">
        <w:rPr>
          <w:rFonts w:ascii="Arial" w:hAnsi="Arial" w:cs="Arial"/>
          <w:iCs/>
          <w:sz w:val="24"/>
        </w:rPr>
        <w:t xml:space="preserve">Prawo budowlane </w:t>
      </w:r>
      <w:r w:rsidRPr="00CD5ECD">
        <w:rPr>
          <w:rFonts w:ascii="Arial" w:hAnsi="Arial" w:cs="Arial"/>
          <w:sz w:val="24"/>
        </w:rPr>
        <w:t>- Ustawa z dn. 07.07.1994 r.</w:t>
      </w:r>
      <w:r>
        <w:rPr>
          <w:rFonts w:ascii="Arial" w:hAnsi="Arial" w:cs="Arial"/>
          <w:sz w:val="24"/>
        </w:rPr>
        <w:t xml:space="preserve"> (Dz. U. Nr 89, poz. 414 z </w:t>
      </w:r>
      <w:r w:rsidRPr="00CD5ECD">
        <w:rPr>
          <w:rFonts w:ascii="Arial" w:hAnsi="Arial" w:cs="Arial"/>
          <w:sz w:val="24"/>
        </w:rPr>
        <w:t>1994</w:t>
      </w:r>
      <w:r>
        <w:rPr>
          <w:rFonts w:ascii="Arial" w:hAnsi="Arial" w:cs="Arial"/>
          <w:sz w:val="24"/>
        </w:rPr>
        <w:t> </w:t>
      </w:r>
      <w:r w:rsidRPr="00CD5ECD">
        <w:rPr>
          <w:rFonts w:ascii="Arial" w:hAnsi="Arial" w:cs="Arial"/>
          <w:sz w:val="24"/>
        </w:rPr>
        <w:t>r.z późniejszymi zmianami).</w:t>
      </w:r>
    </w:p>
    <w:p w:rsidR="00CD5ECD" w:rsidRPr="00CD5ECD" w:rsidRDefault="00CD5ECD" w:rsidP="00CD5ECD">
      <w:pPr>
        <w:numPr>
          <w:ilvl w:val="0"/>
          <w:numId w:val="19"/>
        </w:numPr>
        <w:tabs>
          <w:tab w:val="left" w:pos="851"/>
        </w:tabs>
        <w:autoSpaceDE w:val="0"/>
        <w:autoSpaceDN w:val="0"/>
        <w:adjustRightInd w:val="0"/>
        <w:spacing w:after="0" w:line="360" w:lineRule="auto"/>
        <w:ind w:right="-2"/>
        <w:jc w:val="both"/>
        <w:rPr>
          <w:rFonts w:ascii="Arial" w:hAnsi="Arial" w:cs="Arial"/>
          <w:iCs/>
          <w:sz w:val="24"/>
        </w:rPr>
      </w:pPr>
      <w:r w:rsidRPr="00CD5ECD">
        <w:rPr>
          <w:rFonts w:ascii="Arial" w:hAnsi="Arial" w:cs="Arial"/>
          <w:iCs/>
          <w:sz w:val="24"/>
        </w:rPr>
        <w:t>Rozporządzenie Ministra Infrastruktury z dn. 12.04.2002 r. w sprawie warunków technicznych, jakim powinny odpowiadać budynki i ich usytuowanie (Dz. U. Nr 75, poz. 690 z 2002 r. z późniejszymi zmianami).</w:t>
      </w:r>
    </w:p>
    <w:p w:rsidR="00CD5ECD" w:rsidRPr="00CD5ECD" w:rsidRDefault="00CD5ECD" w:rsidP="00CD5ECD">
      <w:pPr>
        <w:numPr>
          <w:ilvl w:val="0"/>
          <w:numId w:val="19"/>
        </w:numPr>
        <w:tabs>
          <w:tab w:val="left" w:pos="851"/>
        </w:tabs>
        <w:autoSpaceDE w:val="0"/>
        <w:autoSpaceDN w:val="0"/>
        <w:adjustRightInd w:val="0"/>
        <w:spacing w:after="0" w:line="360" w:lineRule="auto"/>
        <w:ind w:right="-2"/>
        <w:jc w:val="both"/>
        <w:rPr>
          <w:rFonts w:ascii="Arial" w:hAnsi="Arial" w:cs="Arial"/>
          <w:iCs/>
          <w:sz w:val="24"/>
        </w:rPr>
      </w:pPr>
      <w:r w:rsidRPr="00CD5ECD">
        <w:rPr>
          <w:rFonts w:ascii="Arial" w:hAnsi="Arial" w:cs="Arial"/>
          <w:iCs/>
          <w:sz w:val="24"/>
        </w:rPr>
        <w:t>Rozporządzenie M.S.W. i A. z dn. 16.06.2003 r. w sprawie ochrony p.poż. budynków, innych obiektów i terenów (Dz. U. Nr 121, poz. 1138 z 2003 r.).</w:t>
      </w:r>
    </w:p>
    <w:p w:rsidR="00CD5ECD" w:rsidRPr="00F85543" w:rsidRDefault="00CD5ECD" w:rsidP="002264C0">
      <w:pPr>
        <w:numPr>
          <w:ilvl w:val="0"/>
          <w:numId w:val="19"/>
        </w:numPr>
        <w:tabs>
          <w:tab w:val="left" w:pos="851"/>
        </w:tabs>
        <w:autoSpaceDE w:val="0"/>
        <w:autoSpaceDN w:val="0"/>
        <w:adjustRightInd w:val="0"/>
        <w:spacing w:after="0" w:line="360" w:lineRule="auto"/>
        <w:ind w:left="851" w:right="-2"/>
        <w:jc w:val="both"/>
        <w:rPr>
          <w:rFonts w:ascii="Arial" w:hAnsi="Arial" w:cs="Arial"/>
          <w:iCs/>
          <w:sz w:val="24"/>
        </w:rPr>
      </w:pPr>
      <w:r w:rsidRPr="00F85543">
        <w:rPr>
          <w:rFonts w:ascii="Arial" w:hAnsi="Arial" w:cs="Arial"/>
          <w:iCs/>
          <w:sz w:val="24"/>
        </w:rPr>
        <w:t xml:space="preserve">Rozporządzenie M.P. i P.S. z dn. 26.09.1997 r. w sprawie ogólnych przepisówbezpieczeństwa i higieny pracy </w:t>
      </w:r>
      <w:r w:rsidR="0087371E">
        <w:rPr>
          <w:rFonts w:ascii="Arial" w:hAnsi="Arial" w:cs="Arial"/>
          <w:iCs/>
          <w:sz w:val="24"/>
        </w:rPr>
        <w:t>(Dz. U. Nr 129, poz. 844 z </w:t>
      </w:r>
      <w:r w:rsidRPr="00F85543">
        <w:rPr>
          <w:rFonts w:ascii="Arial" w:hAnsi="Arial" w:cs="Arial"/>
          <w:iCs/>
          <w:sz w:val="24"/>
        </w:rPr>
        <w:t>1997</w:t>
      </w:r>
      <w:r w:rsidR="00F85543">
        <w:rPr>
          <w:rFonts w:ascii="Arial" w:hAnsi="Arial" w:cs="Arial"/>
          <w:iCs/>
          <w:sz w:val="24"/>
        </w:rPr>
        <w:t> </w:t>
      </w:r>
      <w:r w:rsidRPr="00F85543">
        <w:rPr>
          <w:rFonts w:ascii="Arial" w:hAnsi="Arial" w:cs="Arial"/>
          <w:iCs/>
          <w:sz w:val="24"/>
        </w:rPr>
        <w:t>r.).</w:t>
      </w:r>
    </w:p>
    <w:p w:rsidR="00CD5ECD" w:rsidRPr="00CD5ECD" w:rsidRDefault="00CD5ECD" w:rsidP="00CD5ECD">
      <w:pPr>
        <w:numPr>
          <w:ilvl w:val="0"/>
          <w:numId w:val="19"/>
        </w:numPr>
        <w:tabs>
          <w:tab w:val="left" w:pos="851"/>
        </w:tabs>
        <w:autoSpaceDE w:val="0"/>
        <w:autoSpaceDN w:val="0"/>
        <w:adjustRightInd w:val="0"/>
        <w:spacing w:after="0" w:line="360" w:lineRule="auto"/>
        <w:ind w:right="-2"/>
        <w:jc w:val="both"/>
        <w:rPr>
          <w:rFonts w:ascii="Arial" w:hAnsi="Arial" w:cs="Arial"/>
          <w:iCs/>
          <w:sz w:val="24"/>
        </w:rPr>
      </w:pPr>
      <w:r w:rsidRPr="00CD5ECD">
        <w:rPr>
          <w:rFonts w:ascii="Arial" w:hAnsi="Arial" w:cs="Arial"/>
          <w:iCs/>
          <w:sz w:val="24"/>
        </w:rPr>
        <w:t>Rozporządzenie MI z 06.02.2003 r. w sprawie bezpieczeństwa i higieny pracy podczas wykonywania robót budowlanych (Dz. U. nr 47, poz. 401 z</w:t>
      </w:r>
      <w:r w:rsidR="0087371E">
        <w:rPr>
          <w:rFonts w:ascii="Arial" w:hAnsi="Arial" w:cs="Arial"/>
          <w:iCs/>
          <w:sz w:val="24"/>
        </w:rPr>
        <w:t> </w:t>
      </w:r>
      <w:r w:rsidRPr="00CD5ECD">
        <w:rPr>
          <w:rFonts w:ascii="Arial" w:hAnsi="Arial" w:cs="Arial"/>
          <w:iCs/>
          <w:sz w:val="24"/>
        </w:rPr>
        <w:t>2003 r.).</w:t>
      </w:r>
    </w:p>
    <w:p w:rsidR="00CD5ECD" w:rsidRPr="00CD5ECD" w:rsidRDefault="00CD5ECD" w:rsidP="00CD5ECD">
      <w:pPr>
        <w:numPr>
          <w:ilvl w:val="0"/>
          <w:numId w:val="19"/>
        </w:numPr>
        <w:tabs>
          <w:tab w:val="left" w:pos="851"/>
        </w:tabs>
        <w:autoSpaceDE w:val="0"/>
        <w:autoSpaceDN w:val="0"/>
        <w:adjustRightInd w:val="0"/>
        <w:spacing w:after="0" w:line="360" w:lineRule="auto"/>
        <w:ind w:right="-2"/>
        <w:jc w:val="both"/>
        <w:rPr>
          <w:rFonts w:ascii="Arial" w:hAnsi="Arial" w:cs="Arial"/>
          <w:iCs/>
          <w:sz w:val="24"/>
        </w:rPr>
      </w:pPr>
      <w:r w:rsidRPr="00CD5ECD">
        <w:rPr>
          <w:rFonts w:ascii="Arial" w:hAnsi="Arial" w:cs="Arial"/>
          <w:iCs/>
          <w:sz w:val="24"/>
        </w:rPr>
        <w:t>Rozporządzenie Ministra Infrastruktury z dn. 23.06.2003 r. w sprawie informacji dotyczącej bezpieczeństwa i ochrony zdrowia oraz planu bezpieczeństwai ochrony zdrowia (Dz. U. Nr 120, poz. 1126 z 2003 r.).</w:t>
      </w:r>
    </w:p>
    <w:p w:rsidR="00CD5ECD" w:rsidRPr="00CD5ECD" w:rsidRDefault="00CD5ECD" w:rsidP="00CD5ECD">
      <w:pPr>
        <w:numPr>
          <w:ilvl w:val="0"/>
          <w:numId w:val="19"/>
        </w:numPr>
        <w:tabs>
          <w:tab w:val="left" w:pos="851"/>
        </w:tabs>
        <w:autoSpaceDE w:val="0"/>
        <w:autoSpaceDN w:val="0"/>
        <w:adjustRightInd w:val="0"/>
        <w:spacing w:after="0" w:line="360" w:lineRule="auto"/>
        <w:jc w:val="both"/>
        <w:rPr>
          <w:rFonts w:ascii="Arial" w:hAnsi="Arial" w:cs="Arial"/>
          <w:sz w:val="24"/>
        </w:rPr>
      </w:pPr>
      <w:r w:rsidRPr="00CD5ECD">
        <w:rPr>
          <w:rFonts w:ascii="Arial" w:hAnsi="Arial" w:cs="Arial"/>
          <w:iCs/>
          <w:sz w:val="24"/>
        </w:rPr>
        <w:t xml:space="preserve">Rozporządzenie Ministra Infrastruktury z dn. 03.07.2003 r. w sprawie szczegółowego zakresu i formy projektu budowlanego (Dz. U. Nr 120, poz. 1133z 2003 r. </w:t>
      </w:r>
      <w:r w:rsidRPr="00CD5ECD">
        <w:rPr>
          <w:rFonts w:ascii="Arial" w:hAnsi="Arial" w:cs="Arial"/>
          <w:sz w:val="24"/>
        </w:rPr>
        <w:t>z późniejszymi zmianami).</w:t>
      </w:r>
    </w:p>
    <w:p w:rsidR="00CD5ECD" w:rsidRPr="00CD5ECD" w:rsidRDefault="00CD5ECD" w:rsidP="00CD5ECD">
      <w:pPr>
        <w:numPr>
          <w:ilvl w:val="0"/>
          <w:numId w:val="19"/>
        </w:numPr>
        <w:tabs>
          <w:tab w:val="left" w:pos="851"/>
        </w:tabs>
        <w:autoSpaceDE w:val="0"/>
        <w:autoSpaceDN w:val="0"/>
        <w:adjustRightInd w:val="0"/>
        <w:spacing w:after="0" w:line="360" w:lineRule="auto"/>
        <w:ind w:right="-2"/>
        <w:jc w:val="both"/>
        <w:rPr>
          <w:rFonts w:ascii="Arial" w:hAnsi="Arial" w:cs="Arial"/>
          <w:iCs/>
          <w:sz w:val="24"/>
        </w:rPr>
      </w:pPr>
      <w:r w:rsidRPr="00CD5ECD">
        <w:rPr>
          <w:rFonts w:ascii="Arial" w:hAnsi="Arial" w:cs="Arial"/>
          <w:iCs/>
          <w:sz w:val="24"/>
        </w:rPr>
        <w:t>Rozporządzenie Ministra Infrastruktury z dn. 02.09.2004 r. w sprawie szczegółowego zakresu i formy dokumentacji projektowej, specyfikacji technicznych wykonania i odbioru robót budowlanych oraz programu funkcjonalno - użytkowego (Dz. U. Nr 202, poz. 2072 z 2004 r.).</w:t>
      </w:r>
    </w:p>
    <w:p w:rsidR="00CD5ECD" w:rsidRPr="00CD5ECD" w:rsidRDefault="00CD5ECD" w:rsidP="00CD5ECD">
      <w:pPr>
        <w:numPr>
          <w:ilvl w:val="0"/>
          <w:numId w:val="19"/>
        </w:numPr>
        <w:tabs>
          <w:tab w:val="left" w:pos="851"/>
        </w:tabs>
        <w:autoSpaceDE w:val="0"/>
        <w:autoSpaceDN w:val="0"/>
        <w:adjustRightInd w:val="0"/>
        <w:spacing w:after="0" w:line="360" w:lineRule="auto"/>
        <w:jc w:val="both"/>
        <w:rPr>
          <w:rFonts w:ascii="Arial" w:hAnsi="Arial" w:cs="Arial"/>
          <w:iCs/>
          <w:sz w:val="24"/>
        </w:rPr>
      </w:pPr>
      <w:r w:rsidRPr="00CD5ECD">
        <w:rPr>
          <w:rFonts w:ascii="Arial" w:hAnsi="Arial" w:cs="Arial"/>
          <w:iCs/>
          <w:sz w:val="24"/>
        </w:rPr>
        <w:t xml:space="preserve">Instrukcja ITB 334/2002 „BSO </w:t>
      </w:r>
      <w:r w:rsidRPr="00CD5ECD">
        <w:rPr>
          <w:rFonts w:ascii="Arial" w:eastAsia="TimesNewRoman,Italic" w:hAnsi="Arial" w:cs="Arial"/>
          <w:iCs/>
          <w:sz w:val="24"/>
        </w:rPr>
        <w:t>ś</w:t>
      </w:r>
      <w:r w:rsidRPr="00CD5ECD">
        <w:rPr>
          <w:rFonts w:ascii="Arial" w:hAnsi="Arial" w:cs="Arial"/>
          <w:iCs/>
          <w:sz w:val="24"/>
        </w:rPr>
        <w:t>cian zewn</w:t>
      </w:r>
      <w:r w:rsidRPr="00CD5ECD">
        <w:rPr>
          <w:rFonts w:ascii="Arial" w:eastAsia="TimesNewRoman,Italic" w:hAnsi="Arial" w:cs="Arial"/>
          <w:iCs/>
          <w:sz w:val="24"/>
        </w:rPr>
        <w:t>ę</w:t>
      </w:r>
      <w:r w:rsidRPr="00CD5ECD">
        <w:rPr>
          <w:rFonts w:ascii="Arial" w:hAnsi="Arial" w:cs="Arial"/>
          <w:iCs/>
          <w:sz w:val="24"/>
        </w:rPr>
        <w:t>trznych budynków”.</w:t>
      </w:r>
    </w:p>
    <w:p w:rsidR="00CD5ECD" w:rsidRPr="00CD5ECD" w:rsidRDefault="00CD5ECD" w:rsidP="00CD5ECD">
      <w:pPr>
        <w:numPr>
          <w:ilvl w:val="0"/>
          <w:numId w:val="19"/>
        </w:numPr>
        <w:tabs>
          <w:tab w:val="left" w:pos="851"/>
        </w:tabs>
        <w:autoSpaceDE w:val="0"/>
        <w:autoSpaceDN w:val="0"/>
        <w:adjustRightInd w:val="0"/>
        <w:spacing w:after="0" w:line="360" w:lineRule="auto"/>
        <w:jc w:val="both"/>
        <w:rPr>
          <w:rFonts w:ascii="Arial" w:hAnsi="Arial" w:cs="Arial"/>
          <w:iCs/>
          <w:sz w:val="24"/>
        </w:rPr>
      </w:pPr>
      <w:r w:rsidRPr="00CD5ECD">
        <w:rPr>
          <w:rFonts w:ascii="Arial" w:hAnsi="Arial" w:cs="Arial"/>
          <w:iCs/>
          <w:sz w:val="24"/>
        </w:rPr>
        <w:lastRenderedPageBreak/>
        <w:t>PN-EN 13162 "Wyroby do izolacji cieplnej w budownictwie. Wyroby z wełny mineralnej (MW) produkowane fabrycznie. Specyfikacja”.</w:t>
      </w:r>
    </w:p>
    <w:p w:rsidR="00CD5ECD" w:rsidRPr="00CD5ECD" w:rsidRDefault="00CD5ECD" w:rsidP="00CD5ECD">
      <w:pPr>
        <w:numPr>
          <w:ilvl w:val="0"/>
          <w:numId w:val="19"/>
        </w:numPr>
        <w:tabs>
          <w:tab w:val="left" w:pos="851"/>
        </w:tabs>
        <w:autoSpaceDE w:val="0"/>
        <w:autoSpaceDN w:val="0"/>
        <w:adjustRightInd w:val="0"/>
        <w:spacing w:after="0" w:line="360" w:lineRule="auto"/>
        <w:jc w:val="both"/>
        <w:rPr>
          <w:rFonts w:ascii="Arial" w:hAnsi="Arial" w:cs="Arial"/>
          <w:iCs/>
          <w:sz w:val="24"/>
        </w:rPr>
      </w:pPr>
      <w:r w:rsidRPr="00CD5ECD">
        <w:rPr>
          <w:rFonts w:ascii="Arial" w:hAnsi="Arial" w:cs="Arial"/>
          <w:iCs/>
          <w:sz w:val="24"/>
        </w:rPr>
        <w:t>PN-82/B-02000 „Zasady ustalania obciążeń”.</w:t>
      </w:r>
    </w:p>
    <w:p w:rsidR="00CD5ECD" w:rsidRPr="00CD5ECD" w:rsidRDefault="00CD5ECD" w:rsidP="00CD5ECD">
      <w:pPr>
        <w:numPr>
          <w:ilvl w:val="0"/>
          <w:numId w:val="19"/>
        </w:numPr>
        <w:tabs>
          <w:tab w:val="left" w:pos="851"/>
        </w:tabs>
        <w:autoSpaceDE w:val="0"/>
        <w:autoSpaceDN w:val="0"/>
        <w:adjustRightInd w:val="0"/>
        <w:spacing w:after="0" w:line="360" w:lineRule="auto"/>
        <w:jc w:val="both"/>
        <w:rPr>
          <w:rFonts w:ascii="Arial" w:hAnsi="Arial" w:cs="Arial"/>
          <w:iCs/>
          <w:sz w:val="24"/>
        </w:rPr>
      </w:pPr>
      <w:r w:rsidRPr="00CD5ECD">
        <w:rPr>
          <w:rFonts w:ascii="Arial" w:hAnsi="Arial" w:cs="Arial"/>
          <w:iCs/>
          <w:sz w:val="24"/>
        </w:rPr>
        <w:t>PN-87/B-03002 „Konstrukcje murowe”.</w:t>
      </w:r>
    </w:p>
    <w:p w:rsidR="00CD5ECD" w:rsidRPr="00CD5ECD" w:rsidRDefault="00CD5ECD" w:rsidP="00CD5ECD">
      <w:pPr>
        <w:numPr>
          <w:ilvl w:val="0"/>
          <w:numId w:val="19"/>
        </w:numPr>
        <w:tabs>
          <w:tab w:val="left" w:pos="851"/>
        </w:tabs>
        <w:autoSpaceDE w:val="0"/>
        <w:autoSpaceDN w:val="0"/>
        <w:adjustRightInd w:val="0"/>
        <w:spacing w:after="0" w:line="360" w:lineRule="auto"/>
        <w:jc w:val="both"/>
        <w:rPr>
          <w:rFonts w:ascii="Arial" w:hAnsi="Arial" w:cs="Arial"/>
          <w:iCs/>
          <w:sz w:val="24"/>
        </w:rPr>
      </w:pPr>
      <w:r w:rsidRPr="00CD5ECD">
        <w:rPr>
          <w:rFonts w:ascii="Arial" w:hAnsi="Arial" w:cs="Arial"/>
          <w:iCs/>
          <w:sz w:val="24"/>
        </w:rPr>
        <w:t>PN-EN ISO 6946 „Komponenty budowlane i elementy budynku. Opór cieplny</w:t>
      </w:r>
      <w:r w:rsidRPr="00CD5ECD">
        <w:rPr>
          <w:rFonts w:ascii="Arial" w:hAnsi="Arial" w:cs="Arial"/>
          <w:iCs/>
          <w:sz w:val="24"/>
        </w:rPr>
        <w:br/>
        <w:t>i współczynnik przenikania ciepła. Metoda obliczania”.</w:t>
      </w:r>
    </w:p>
    <w:p w:rsidR="00CD5ECD" w:rsidRPr="00CD5ECD" w:rsidRDefault="00CD5ECD" w:rsidP="00CD5ECD">
      <w:pPr>
        <w:numPr>
          <w:ilvl w:val="0"/>
          <w:numId w:val="19"/>
        </w:numPr>
        <w:tabs>
          <w:tab w:val="left" w:pos="851"/>
        </w:tabs>
        <w:autoSpaceDE w:val="0"/>
        <w:autoSpaceDN w:val="0"/>
        <w:adjustRightInd w:val="0"/>
        <w:spacing w:after="0" w:line="360" w:lineRule="auto"/>
        <w:jc w:val="both"/>
        <w:rPr>
          <w:rFonts w:ascii="Arial" w:hAnsi="Arial" w:cs="Arial"/>
          <w:iCs/>
          <w:sz w:val="24"/>
        </w:rPr>
      </w:pPr>
      <w:r w:rsidRPr="00CD5ECD">
        <w:rPr>
          <w:rFonts w:ascii="Arial" w:hAnsi="Arial" w:cs="Arial"/>
          <w:iCs/>
          <w:sz w:val="24"/>
        </w:rPr>
        <w:t>PN-EN ISO 13790 „Cieplne właściwości użytkowe budynków. Obliczanie zużycia energii do ogrzewania”.</w:t>
      </w:r>
    </w:p>
    <w:p w:rsidR="00CD5ECD" w:rsidRPr="00CD5ECD" w:rsidRDefault="00CD5ECD" w:rsidP="00CD5ECD">
      <w:pPr>
        <w:numPr>
          <w:ilvl w:val="0"/>
          <w:numId w:val="19"/>
        </w:numPr>
        <w:tabs>
          <w:tab w:val="left" w:pos="851"/>
        </w:tabs>
        <w:autoSpaceDE w:val="0"/>
        <w:autoSpaceDN w:val="0"/>
        <w:adjustRightInd w:val="0"/>
        <w:spacing w:after="0" w:line="360" w:lineRule="auto"/>
        <w:jc w:val="both"/>
        <w:rPr>
          <w:rFonts w:ascii="Arial" w:hAnsi="Arial" w:cs="Arial"/>
          <w:iCs/>
          <w:sz w:val="24"/>
        </w:rPr>
      </w:pPr>
      <w:r w:rsidRPr="00CD5ECD">
        <w:rPr>
          <w:rFonts w:ascii="Arial" w:hAnsi="Arial" w:cs="Arial"/>
          <w:iCs/>
          <w:sz w:val="24"/>
        </w:rPr>
        <w:t xml:space="preserve">PN-EN 12831:2006 Instalacje ogrzewcze w budynkach. Metoda obliczania projektowego obciążenia cieplnego”. </w:t>
      </w:r>
    </w:p>
    <w:p w:rsidR="00CD5ECD" w:rsidRPr="00CD5ECD" w:rsidRDefault="00CD5ECD" w:rsidP="00CD5ECD">
      <w:pPr>
        <w:numPr>
          <w:ilvl w:val="0"/>
          <w:numId w:val="19"/>
        </w:numPr>
        <w:tabs>
          <w:tab w:val="left" w:pos="851"/>
        </w:tabs>
        <w:autoSpaceDE w:val="0"/>
        <w:autoSpaceDN w:val="0"/>
        <w:adjustRightInd w:val="0"/>
        <w:spacing w:after="0" w:line="360" w:lineRule="auto"/>
        <w:jc w:val="both"/>
        <w:rPr>
          <w:rFonts w:ascii="Arial" w:hAnsi="Arial" w:cs="Arial"/>
          <w:iCs/>
          <w:sz w:val="24"/>
        </w:rPr>
      </w:pPr>
      <w:r w:rsidRPr="00CD5ECD">
        <w:rPr>
          <w:rFonts w:ascii="Arial" w:hAnsi="Arial" w:cs="Arial"/>
          <w:iCs/>
          <w:sz w:val="24"/>
        </w:rPr>
        <w:t>PN-91/B-02020 „Ochrona cieplna budynków”.</w:t>
      </w:r>
    </w:p>
    <w:p w:rsidR="00CD5ECD" w:rsidRPr="00CD5ECD" w:rsidRDefault="00CD5ECD" w:rsidP="00CD5ECD">
      <w:pPr>
        <w:numPr>
          <w:ilvl w:val="0"/>
          <w:numId w:val="19"/>
        </w:numPr>
        <w:tabs>
          <w:tab w:val="left" w:pos="851"/>
        </w:tabs>
        <w:autoSpaceDE w:val="0"/>
        <w:autoSpaceDN w:val="0"/>
        <w:adjustRightInd w:val="0"/>
        <w:spacing w:after="0" w:line="360" w:lineRule="auto"/>
        <w:jc w:val="both"/>
        <w:rPr>
          <w:rFonts w:ascii="Arial" w:hAnsi="Arial" w:cs="Arial"/>
          <w:iCs/>
          <w:sz w:val="24"/>
        </w:rPr>
      </w:pPr>
      <w:r w:rsidRPr="00CD5ECD">
        <w:rPr>
          <w:rFonts w:ascii="Arial" w:hAnsi="Arial" w:cs="Arial"/>
          <w:iCs/>
          <w:sz w:val="24"/>
        </w:rPr>
        <w:t>PN-61/B-10245 „Roboty blacharskie budowlane z blachy stalowej ocynkowanej i cynkowej. Wymagania i badania przy odbiorze”.</w:t>
      </w:r>
    </w:p>
    <w:p w:rsidR="00CD5ECD" w:rsidRDefault="00CD5ECD" w:rsidP="00CD5ECD">
      <w:pPr>
        <w:autoSpaceDE w:val="0"/>
        <w:autoSpaceDN w:val="0"/>
        <w:adjustRightInd w:val="0"/>
        <w:spacing w:after="0" w:line="360" w:lineRule="auto"/>
        <w:ind w:left="708"/>
        <w:jc w:val="both"/>
        <w:rPr>
          <w:rFonts w:ascii="Arial" w:hAnsi="Arial" w:cs="Arial"/>
          <w:sz w:val="24"/>
          <w:szCs w:val="24"/>
        </w:rPr>
      </w:pPr>
    </w:p>
    <w:p w:rsidR="008F2166" w:rsidRPr="00DF0E10" w:rsidRDefault="008F2166" w:rsidP="003C386D">
      <w:pPr>
        <w:autoSpaceDE w:val="0"/>
        <w:autoSpaceDN w:val="0"/>
        <w:adjustRightInd w:val="0"/>
        <w:spacing w:after="0" w:line="360" w:lineRule="auto"/>
        <w:ind w:left="1024"/>
        <w:jc w:val="both"/>
        <w:rPr>
          <w:rFonts w:ascii="Calibri" w:hAnsi="Calibri" w:cs="Calibri"/>
        </w:rPr>
      </w:pPr>
    </w:p>
    <w:p w:rsidR="008F2166" w:rsidRPr="00DF0E10" w:rsidRDefault="00DF0E10" w:rsidP="003C386D">
      <w:pPr>
        <w:autoSpaceDE w:val="0"/>
        <w:autoSpaceDN w:val="0"/>
        <w:adjustRightInd w:val="0"/>
        <w:spacing w:after="0" w:line="360" w:lineRule="auto"/>
        <w:jc w:val="both"/>
        <w:rPr>
          <w:rFonts w:ascii="Arial" w:hAnsi="Arial" w:cs="Arial"/>
          <w:b/>
          <w:bCs/>
          <w:sz w:val="28"/>
          <w:szCs w:val="28"/>
        </w:rPr>
      </w:pPr>
      <w:r w:rsidRPr="00DF0E10">
        <w:rPr>
          <w:rFonts w:ascii="Arial" w:hAnsi="Arial" w:cs="Arial"/>
          <w:b/>
          <w:bCs/>
          <w:sz w:val="28"/>
          <w:szCs w:val="28"/>
        </w:rPr>
        <w:t xml:space="preserve">2. </w:t>
      </w:r>
      <w:r w:rsidR="008F2166" w:rsidRPr="00DF0E10">
        <w:rPr>
          <w:rFonts w:ascii="Arial" w:hAnsi="Arial" w:cs="Arial"/>
          <w:b/>
          <w:bCs/>
          <w:sz w:val="28"/>
          <w:szCs w:val="28"/>
        </w:rPr>
        <w:t>Przedmiot i zakres opracowania :</w:t>
      </w:r>
    </w:p>
    <w:p w:rsidR="008F2166" w:rsidRPr="00DF0E10" w:rsidRDefault="008F2166" w:rsidP="003C386D">
      <w:pPr>
        <w:autoSpaceDE w:val="0"/>
        <w:autoSpaceDN w:val="0"/>
        <w:adjustRightInd w:val="0"/>
        <w:spacing w:after="0" w:line="360" w:lineRule="auto"/>
        <w:ind w:left="1076"/>
        <w:jc w:val="both"/>
        <w:rPr>
          <w:rFonts w:ascii="Calibri" w:hAnsi="Calibri" w:cs="Calibri"/>
        </w:rPr>
      </w:pPr>
    </w:p>
    <w:p w:rsidR="007340C8" w:rsidRDefault="007340C8" w:rsidP="007340C8">
      <w:pPr>
        <w:autoSpaceDE w:val="0"/>
        <w:autoSpaceDN w:val="0"/>
        <w:adjustRightInd w:val="0"/>
        <w:spacing w:after="0" w:line="360" w:lineRule="auto"/>
        <w:jc w:val="both"/>
        <w:rPr>
          <w:rFonts w:ascii="Arial" w:hAnsi="Arial" w:cs="Arial"/>
          <w:color w:val="FF0000"/>
          <w:sz w:val="24"/>
          <w:szCs w:val="24"/>
        </w:rPr>
      </w:pPr>
      <w:r>
        <w:rPr>
          <w:rFonts w:ascii="Arial" w:hAnsi="Arial" w:cs="Arial"/>
          <w:sz w:val="24"/>
          <w:szCs w:val="24"/>
        </w:rPr>
        <w:t xml:space="preserve">1. </w:t>
      </w:r>
      <w:r w:rsidRPr="008F2166">
        <w:rPr>
          <w:rFonts w:ascii="Arial" w:hAnsi="Arial" w:cs="Arial"/>
          <w:sz w:val="24"/>
          <w:szCs w:val="24"/>
        </w:rPr>
        <w:t>Planowane zamierzenie inwestycyjne obejmuje</w:t>
      </w:r>
      <w:r>
        <w:rPr>
          <w:rFonts w:ascii="Arial" w:hAnsi="Arial" w:cs="Arial"/>
          <w:sz w:val="24"/>
          <w:szCs w:val="24"/>
        </w:rPr>
        <w:t xml:space="preserve"> docieplenie ścian zewnętrznych i zmianę kolorystyki elewacji budynku </w:t>
      </w:r>
      <w:r w:rsidR="00CF051C">
        <w:rPr>
          <w:rFonts w:ascii="Arial" w:hAnsi="Arial" w:cs="Arial"/>
          <w:sz w:val="24"/>
          <w:szCs w:val="24"/>
        </w:rPr>
        <w:t>magazynowo produkcyjnego z częścią biurową hali ZOMECH w Lublinie</w:t>
      </w:r>
      <w:r>
        <w:rPr>
          <w:rFonts w:ascii="Arial" w:hAnsi="Arial" w:cs="Arial"/>
          <w:sz w:val="24"/>
          <w:szCs w:val="24"/>
        </w:rPr>
        <w:t>.</w:t>
      </w:r>
    </w:p>
    <w:p w:rsidR="00D54A7E" w:rsidRPr="00D54A7E" w:rsidRDefault="00D54A7E" w:rsidP="00D54A7E">
      <w:pPr>
        <w:pStyle w:val="Nagwek"/>
        <w:spacing w:line="360" w:lineRule="auto"/>
        <w:jc w:val="both"/>
        <w:rPr>
          <w:rFonts w:ascii="Arial" w:hAnsi="Arial" w:cs="Arial"/>
        </w:rPr>
      </w:pPr>
      <w:r w:rsidRPr="00D54A7E">
        <w:rPr>
          <w:rFonts w:ascii="Arial" w:hAnsi="Arial" w:cs="Arial"/>
        </w:rPr>
        <w:t>Projekt termomodernizacji wykonano zgodnie z obowiązującymi przepisami przeciw pożarowymi, a przedmiotową dokumentację projektową uzgodniono z rzeczoznawcą d/s przeciwpożarowych.</w:t>
      </w:r>
    </w:p>
    <w:p w:rsidR="00D54A7E" w:rsidRPr="00D54A7E" w:rsidRDefault="00D54A7E" w:rsidP="00D54A7E">
      <w:pPr>
        <w:pStyle w:val="Nagwek"/>
        <w:numPr>
          <w:ilvl w:val="0"/>
          <w:numId w:val="11"/>
        </w:numPr>
        <w:spacing w:line="360" w:lineRule="auto"/>
        <w:jc w:val="both"/>
        <w:rPr>
          <w:rFonts w:ascii="Arial" w:hAnsi="Arial" w:cs="Arial"/>
          <w:sz w:val="8"/>
          <w:szCs w:val="8"/>
        </w:rPr>
      </w:pPr>
    </w:p>
    <w:p w:rsidR="00D54A7E" w:rsidRPr="00D54A7E" w:rsidRDefault="00D54A7E" w:rsidP="00D54A7E">
      <w:pPr>
        <w:pStyle w:val="Nagwek"/>
        <w:spacing w:line="360" w:lineRule="auto"/>
        <w:jc w:val="both"/>
        <w:rPr>
          <w:rFonts w:ascii="Arial" w:hAnsi="Arial" w:cs="Arial"/>
        </w:rPr>
      </w:pPr>
      <w:r w:rsidRPr="00D54A7E">
        <w:rPr>
          <w:rFonts w:ascii="Arial" w:hAnsi="Arial" w:cs="Arial"/>
        </w:rPr>
        <w:t>Do wykonania prac, których zakres określony został w projekcie, należy zastosować materiały budowlane i technologie, które spełniają określone w dokumentacji parametry techniczne oraz posiadają wymagane przepisami Prawa Budowlanego dopuszczeniado obrotu i powszechnego stosowania w budownictwie. Materiały budowlane stosować zgodnie z obowiązującymi przepisami, wiedzą techniczną oraz wytycznymi szczegółowymi producenta.</w:t>
      </w:r>
    </w:p>
    <w:p w:rsidR="0091760D" w:rsidRDefault="0091760D" w:rsidP="003C386D">
      <w:pPr>
        <w:autoSpaceDE w:val="0"/>
        <w:autoSpaceDN w:val="0"/>
        <w:adjustRightInd w:val="0"/>
        <w:spacing w:after="0" w:line="360" w:lineRule="auto"/>
        <w:jc w:val="both"/>
        <w:rPr>
          <w:rFonts w:ascii="Arial" w:hAnsi="Arial" w:cs="Arial"/>
          <w:sz w:val="24"/>
          <w:szCs w:val="24"/>
        </w:rPr>
      </w:pPr>
    </w:p>
    <w:p w:rsidR="0091760D" w:rsidRDefault="0091760D" w:rsidP="003C386D">
      <w:pPr>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2. </w:t>
      </w:r>
      <w:r w:rsidR="008F2166" w:rsidRPr="008F2166">
        <w:rPr>
          <w:rFonts w:ascii="Arial" w:hAnsi="Arial" w:cs="Arial"/>
          <w:sz w:val="24"/>
          <w:szCs w:val="24"/>
        </w:rPr>
        <w:t xml:space="preserve">Projektowane jest docieplenie </w:t>
      </w:r>
      <w:r w:rsidR="00456714">
        <w:rPr>
          <w:rFonts w:ascii="Arial" w:hAnsi="Arial" w:cs="Arial"/>
          <w:sz w:val="24"/>
          <w:szCs w:val="24"/>
        </w:rPr>
        <w:t>przegród zewnętrznych w celu zmniejszenia    zapotrzebowania budynku na ciepło oraz poprawa walorów estetycznych.</w:t>
      </w:r>
    </w:p>
    <w:p w:rsidR="0091760D" w:rsidRDefault="0091760D" w:rsidP="003C386D">
      <w:pPr>
        <w:autoSpaceDE w:val="0"/>
        <w:autoSpaceDN w:val="0"/>
        <w:adjustRightInd w:val="0"/>
        <w:spacing w:after="0" w:line="360" w:lineRule="auto"/>
        <w:jc w:val="both"/>
        <w:rPr>
          <w:rFonts w:ascii="Arial" w:hAnsi="Arial" w:cs="Arial"/>
          <w:sz w:val="24"/>
          <w:szCs w:val="24"/>
        </w:rPr>
      </w:pPr>
    </w:p>
    <w:p w:rsidR="008F2166" w:rsidRPr="008F2166" w:rsidRDefault="0091760D" w:rsidP="003C386D">
      <w:pPr>
        <w:autoSpaceDE w:val="0"/>
        <w:autoSpaceDN w:val="0"/>
        <w:adjustRightInd w:val="0"/>
        <w:spacing w:after="0" w:line="360" w:lineRule="auto"/>
        <w:jc w:val="both"/>
        <w:rPr>
          <w:rFonts w:ascii="Arial" w:hAnsi="Arial" w:cs="Arial"/>
          <w:sz w:val="24"/>
          <w:szCs w:val="24"/>
        </w:rPr>
      </w:pPr>
      <w:r>
        <w:rPr>
          <w:rFonts w:ascii="Arial" w:hAnsi="Arial" w:cs="Arial"/>
          <w:sz w:val="24"/>
          <w:szCs w:val="24"/>
        </w:rPr>
        <w:lastRenderedPageBreak/>
        <w:t>3.</w:t>
      </w:r>
      <w:r w:rsidR="008F2166" w:rsidRPr="008F2166">
        <w:rPr>
          <w:rFonts w:ascii="Arial" w:hAnsi="Arial" w:cs="Arial"/>
          <w:sz w:val="24"/>
          <w:szCs w:val="24"/>
        </w:rPr>
        <w:t xml:space="preserve"> Dokumentacja obejmuje:</w:t>
      </w:r>
    </w:p>
    <w:p w:rsidR="008F2166" w:rsidRPr="008F2166" w:rsidRDefault="008F2166" w:rsidP="003C386D">
      <w:pPr>
        <w:autoSpaceDE w:val="0"/>
        <w:autoSpaceDN w:val="0"/>
        <w:adjustRightInd w:val="0"/>
        <w:spacing w:after="0" w:line="360" w:lineRule="auto"/>
        <w:ind w:firstLine="1006"/>
        <w:jc w:val="both"/>
        <w:rPr>
          <w:rFonts w:ascii="Arial" w:hAnsi="Arial" w:cs="Arial"/>
          <w:sz w:val="24"/>
          <w:szCs w:val="24"/>
        </w:rPr>
      </w:pPr>
      <w:r w:rsidRPr="008F2166">
        <w:rPr>
          <w:rFonts w:ascii="Arial" w:hAnsi="Arial" w:cs="Arial"/>
          <w:sz w:val="24"/>
          <w:szCs w:val="24"/>
        </w:rPr>
        <w:t>-            Projekt docieplenia i kolorystyki elewacji</w:t>
      </w:r>
    </w:p>
    <w:p w:rsidR="008F2166" w:rsidRPr="008F2166" w:rsidRDefault="008F2166" w:rsidP="003C386D">
      <w:pPr>
        <w:autoSpaceDE w:val="0"/>
        <w:autoSpaceDN w:val="0"/>
        <w:adjustRightInd w:val="0"/>
        <w:spacing w:after="0" w:line="360" w:lineRule="auto"/>
        <w:ind w:firstLine="1006"/>
        <w:jc w:val="both"/>
        <w:rPr>
          <w:rFonts w:ascii="Arial" w:hAnsi="Arial" w:cs="Arial"/>
          <w:sz w:val="24"/>
          <w:szCs w:val="24"/>
        </w:rPr>
      </w:pPr>
      <w:r w:rsidRPr="008F2166">
        <w:rPr>
          <w:rFonts w:ascii="Arial" w:hAnsi="Arial" w:cs="Arial"/>
          <w:sz w:val="24"/>
          <w:szCs w:val="24"/>
        </w:rPr>
        <w:t>-            Dyspozycje remontu budynku</w:t>
      </w:r>
    </w:p>
    <w:p w:rsidR="008F2166" w:rsidRDefault="008F2166" w:rsidP="003C386D">
      <w:pPr>
        <w:autoSpaceDE w:val="0"/>
        <w:autoSpaceDN w:val="0"/>
        <w:adjustRightInd w:val="0"/>
        <w:spacing w:after="0" w:line="360" w:lineRule="auto"/>
        <w:ind w:firstLine="1006"/>
        <w:jc w:val="both"/>
        <w:rPr>
          <w:rFonts w:ascii="Arial" w:hAnsi="Arial" w:cs="Arial"/>
          <w:sz w:val="24"/>
          <w:szCs w:val="24"/>
        </w:rPr>
      </w:pPr>
      <w:r w:rsidRPr="008F2166">
        <w:rPr>
          <w:rFonts w:ascii="Arial" w:hAnsi="Arial" w:cs="Arial"/>
          <w:sz w:val="24"/>
          <w:szCs w:val="24"/>
        </w:rPr>
        <w:t>-            Parametry termiczne zmodernizowanych przegród zewn</w:t>
      </w:r>
      <w:r>
        <w:rPr>
          <w:rFonts w:ascii="Arial" w:hAnsi="Arial" w:cs="Arial"/>
          <w:sz w:val="24"/>
          <w:szCs w:val="24"/>
        </w:rPr>
        <w:t>ętrznych</w:t>
      </w:r>
    </w:p>
    <w:p w:rsidR="008F2166" w:rsidRDefault="008F2166" w:rsidP="003C386D">
      <w:pPr>
        <w:autoSpaceDE w:val="0"/>
        <w:autoSpaceDN w:val="0"/>
        <w:adjustRightInd w:val="0"/>
        <w:spacing w:after="0" w:line="360" w:lineRule="auto"/>
        <w:ind w:firstLine="1006"/>
        <w:jc w:val="both"/>
        <w:rPr>
          <w:rFonts w:ascii="Arial" w:hAnsi="Arial" w:cs="Arial"/>
          <w:sz w:val="24"/>
          <w:szCs w:val="24"/>
        </w:rPr>
      </w:pPr>
      <w:r w:rsidRPr="008F2166">
        <w:rPr>
          <w:rFonts w:ascii="Arial" w:hAnsi="Arial" w:cs="Arial"/>
          <w:sz w:val="24"/>
          <w:szCs w:val="24"/>
        </w:rPr>
        <w:t>-            Rysunki ilustruj</w:t>
      </w:r>
      <w:r>
        <w:rPr>
          <w:rFonts w:ascii="Arial" w:hAnsi="Arial" w:cs="Arial"/>
          <w:sz w:val="24"/>
          <w:szCs w:val="24"/>
        </w:rPr>
        <w:t>ące dyspozycje kolorystyczne płaszczyzn elewacji</w:t>
      </w:r>
    </w:p>
    <w:p w:rsidR="008F2166" w:rsidRDefault="00055BEA" w:rsidP="003C386D">
      <w:pPr>
        <w:autoSpaceDE w:val="0"/>
        <w:autoSpaceDN w:val="0"/>
        <w:adjustRightInd w:val="0"/>
        <w:spacing w:after="0" w:line="360" w:lineRule="auto"/>
        <w:ind w:firstLine="1006"/>
        <w:jc w:val="both"/>
        <w:rPr>
          <w:rFonts w:ascii="Arial" w:hAnsi="Arial" w:cs="Arial"/>
          <w:sz w:val="24"/>
          <w:szCs w:val="24"/>
        </w:rPr>
      </w:pPr>
      <w:r w:rsidRPr="00DF0E10">
        <w:rPr>
          <w:rFonts w:ascii="Arial" w:hAnsi="Arial" w:cs="Arial"/>
          <w:sz w:val="24"/>
          <w:szCs w:val="24"/>
        </w:rPr>
        <w:t>M</w:t>
      </w:r>
      <w:r w:rsidR="008F2166" w:rsidRPr="00DF0E10">
        <w:rPr>
          <w:rFonts w:ascii="Arial" w:hAnsi="Arial" w:cs="Arial"/>
          <w:sz w:val="24"/>
          <w:szCs w:val="24"/>
        </w:rPr>
        <w:t>odernizowanych</w:t>
      </w:r>
    </w:p>
    <w:p w:rsidR="0076755F" w:rsidRDefault="0076755F" w:rsidP="003C386D">
      <w:pPr>
        <w:autoSpaceDE w:val="0"/>
        <w:autoSpaceDN w:val="0"/>
        <w:adjustRightInd w:val="0"/>
        <w:spacing w:after="0" w:line="360" w:lineRule="auto"/>
        <w:ind w:firstLine="1006"/>
        <w:jc w:val="both"/>
        <w:rPr>
          <w:rFonts w:ascii="Arial" w:hAnsi="Arial" w:cs="Arial"/>
          <w:sz w:val="24"/>
          <w:szCs w:val="24"/>
        </w:rPr>
      </w:pPr>
    </w:p>
    <w:p w:rsidR="00055BEA" w:rsidRDefault="00055BEA" w:rsidP="00055BEA">
      <w:pPr>
        <w:autoSpaceDE w:val="0"/>
        <w:autoSpaceDN w:val="0"/>
        <w:adjustRightInd w:val="0"/>
        <w:spacing w:after="0" w:line="360" w:lineRule="auto"/>
        <w:jc w:val="both"/>
        <w:rPr>
          <w:rFonts w:ascii="Arial" w:hAnsi="Arial" w:cs="Arial"/>
          <w:sz w:val="24"/>
          <w:szCs w:val="24"/>
        </w:rPr>
      </w:pPr>
      <w:r>
        <w:rPr>
          <w:rFonts w:ascii="Arial" w:hAnsi="Arial" w:cs="Arial"/>
          <w:sz w:val="24"/>
          <w:szCs w:val="24"/>
        </w:rPr>
        <w:t>4. Projektowane zagospodarowanie terenu</w:t>
      </w:r>
    </w:p>
    <w:p w:rsidR="00055BEA" w:rsidRDefault="00055BEA" w:rsidP="00055BEA">
      <w:pPr>
        <w:pStyle w:val="Bezodstpw"/>
        <w:spacing w:line="360" w:lineRule="auto"/>
        <w:jc w:val="both"/>
        <w:rPr>
          <w:rFonts w:ascii="Arial" w:hAnsi="Arial" w:cs="Arial"/>
          <w:b/>
          <w:sz w:val="24"/>
          <w:szCs w:val="24"/>
          <w:u w:val="single"/>
        </w:rPr>
      </w:pPr>
      <w:r>
        <w:rPr>
          <w:rFonts w:ascii="Arial" w:hAnsi="Arial" w:cs="Arial"/>
          <w:sz w:val="24"/>
          <w:szCs w:val="24"/>
        </w:rPr>
        <w:t>P</w:t>
      </w:r>
      <w:r w:rsidRPr="00C061A3">
        <w:rPr>
          <w:rFonts w:ascii="Arial" w:hAnsi="Arial" w:cs="Arial"/>
          <w:sz w:val="24"/>
          <w:szCs w:val="24"/>
        </w:rPr>
        <w:t>rojekt</w:t>
      </w:r>
      <w:r>
        <w:rPr>
          <w:rFonts w:ascii="Arial" w:hAnsi="Arial" w:cs="Arial"/>
          <w:sz w:val="24"/>
          <w:szCs w:val="24"/>
        </w:rPr>
        <w:t xml:space="preserve"> termomodernizacji budynku </w:t>
      </w:r>
      <w:r w:rsidR="00D120D8">
        <w:rPr>
          <w:rFonts w:ascii="Arial" w:hAnsi="Arial" w:cs="Arial"/>
          <w:sz w:val="24"/>
          <w:szCs w:val="24"/>
        </w:rPr>
        <w:t>biurowego</w:t>
      </w:r>
      <w:r>
        <w:rPr>
          <w:rFonts w:ascii="Arial" w:hAnsi="Arial" w:cs="Arial"/>
          <w:sz w:val="24"/>
          <w:szCs w:val="24"/>
        </w:rPr>
        <w:t xml:space="preserve"> nie zmienia zagospodarowania terenu i działki. Istniejące zagospodarowanie </w:t>
      </w:r>
      <w:r w:rsidRPr="00A43351">
        <w:rPr>
          <w:rFonts w:ascii="Arial" w:hAnsi="Arial" w:cs="Arial"/>
          <w:sz w:val="24"/>
          <w:szCs w:val="24"/>
        </w:rPr>
        <w:t>pozostaj</w:t>
      </w:r>
      <w:r>
        <w:rPr>
          <w:rFonts w:ascii="Arial" w:hAnsi="Arial" w:cs="Arial"/>
          <w:sz w:val="24"/>
          <w:szCs w:val="24"/>
        </w:rPr>
        <w:t>e</w:t>
      </w:r>
      <w:r>
        <w:rPr>
          <w:rFonts w:ascii="Arial" w:hAnsi="Arial" w:cs="Arial"/>
          <w:sz w:val="24"/>
          <w:szCs w:val="24"/>
        </w:rPr>
        <w:br/>
      </w:r>
      <w:r w:rsidRPr="00630DC4">
        <w:rPr>
          <w:rFonts w:ascii="Arial" w:hAnsi="Arial" w:cs="Arial"/>
          <w:b/>
          <w:sz w:val="24"/>
          <w:szCs w:val="24"/>
          <w:u w:val="single"/>
        </w:rPr>
        <w:t>BEZ ZMIAN</w:t>
      </w:r>
      <w:r>
        <w:rPr>
          <w:rFonts w:ascii="Arial" w:hAnsi="Arial" w:cs="Arial"/>
          <w:b/>
          <w:sz w:val="24"/>
          <w:szCs w:val="24"/>
          <w:u w:val="single"/>
        </w:rPr>
        <w:t>.</w:t>
      </w:r>
    </w:p>
    <w:p w:rsidR="001B2654" w:rsidRDefault="001B2654" w:rsidP="00055BEA">
      <w:pPr>
        <w:pStyle w:val="Bezodstpw"/>
        <w:spacing w:line="360" w:lineRule="auto"/>
        <w:jc w:val="both"/>
        <w:rPr>
          <w:rFonts w:ascii="Arial" w:hAnsi="Arial" w:cs="Arial"/>
          <w:b/>
          <w:sz w:val="24"/>
          <w:szCs w:val="24"/>
          <w:u w:val="single"/>
        </w:rPr>
      </w:pPr>
    </w:p>
    <w:p w:rsidR="00AB6CAF" w:rsidRPr="00AB6CAF" w:rsidRDefault="00AB6CAF" w:rsidP="00AB6CAF">
      <w:pPr>
        <w:shd w:val="clear" w:color="auto" w:fill="FFFFFF"/>
        <w:spacing w:after="0" w:line="360" w:lineRule="auto"/>
        <w:jc w:val="both"/>
        <w:rPr>
          <w:rFonts w:ascii="Arial" w:hAnsi="Arial" w:cs="Arial"/>
          <w:sz w:val="24"/>
          <w:szCs w:val="24"/>
        </w:rPr>
      </w:pPr>
      <w:r w:rsidRPr="00AB6CAF">
        <w:rPr>
          <w:rFonts w:ascii="Arial" w:hAnsi="Arial" w:cs="Arial"/>
          <w:sz w:val="24"/>
          <w:szCs w:val="24"/>
        </w:rPr>
        <w:t>5. Zagadnienia dziedzictwa kulturowego i ochrony zabytków.</w:t>
      </w:r>
    </w:p>
    <w:p w:rsidR="00AB6CAF" w:rsidRPr="00AB6CAF" w:rsidRDefault="00AB6CAF" w:rsidP="00C0223B">
      <w:pPr>
        <w:autoSpaceDE w:val="0"/>
        <w:autoSpaceDN w:val="0"/>
        <w:adjustRightInd w:val="0"/>
        <w:spacing w:line="360" w:lineRule="auto"/>
        <w:jc w:val="both"/>
        <w:rPr>
          <w:rFonts w:ascii="Arial" w:hAnsi="Arial" w:cs="Arial"/>
          <w:sz w:val="24"/>
          <w:szCs w:val="24"/>
        </w:rPr>
      </w:pPr>
      <w:r w:rsidRPr="00AB6CAF">
        <w:rPr>
          <w:rFonts w:ascii="Arial" w:hAnsi="Arial" w:cs="Arial"/>
          <w:sz w:val="24"/>
          <w:szCs w:val="24"/>
        </w:rPr>
        <w:t>Nie dotyczy.</w:t>
      </w:r>
    </w:p>
    <w:p w:rsidR="00AB6CAF" w:rsidRPr="00AB6CAF" w:rsidRDefault="00AB6CAF" w:rsidP="00AB6CAF">
      <w:pPr>
        <w:shd w:val="clear" w:color="auto" w:fill="FFFFFF"/>
        <w:spacing w:after="0" w:line="360" w:lineRule="auto"/>
        <w:jc w:val="both"/>
        <w:rPr>
          <w:rFonts w:ascii="Arial" w:hAnsi="Arial" w:cs="Arial"/>
          <w:sz w:val="24"/>
          <w:szCs w:val="24"/>
        </w:rPr>
      </w:pPr>
      <w:r w:rsidRPr="00AB6CAF">
        <w:rPr>
          <w:rFonts w:ascii="Arial" w:hAnsi="Arial" w:cs="Arial"/>
          <w:sz w:val="24"/>
          <w:szCs w:val="24"/>
        </w:rPr>
        <w:t>6. Wpływ eksploatacji górniczej.</w:t>
      </w:r>
    </w:p>
    <w:p w:rsidR="00AB6CAF" w:rsidRPr="00AB6CAF" w:rsidRDefault="00AB6CAF" w:rsidP="00AB6CAF">
      <w:pPr>
        <w:pStyle w:val="Bezodstpw"/>
        <w:spacing w:line="360" w:lineRule="auto"/>
        <w:ind w:left="567" w:hanging="567"/>
        <w:jc w:val="both"/>
        <w:rPr>
          <w:rFonts w:ascii="Arial" w:hAnsi="Arial" w:cs="Arial"/>
          <w:sz w:val="24"/>
          <w:szCs w:val="24"/>
        </w:rPr>
      </w:pPr>
      <w:r w:rsidRPr="00AB6CAF">
        <w:rPr>
          <w:rFonts w:ascii="Arial" w:hAnsi="Arial" w:cs="Arial"/>
          <w:sz w:val="24"/>
          <w:szCs w:val="24"/>
        </w:rPr>
        <w:t>Teren nie podlega wpływom eksploatacji górniczej.</w:t>
      </w:r>
    </w:p>
    <w:p w:rsidR="00AB6CAF" w:rsidRPr="00AB6CAF" w:rsidRDefault="00AB6CAF" w:rsidP="00AB6CAF">
      <w:pPr>
        <w:pStyle w:val="Bezodstpw"/>
        <w:spacing w:line="360" w:lineRule="auto"/>
        <w:ind w:left="567" w:hanging="567"/>
        <w:jc w:val="both"/>
        <w:rPr>
          <w:rFonts w:ascii="Arial" w:hAnsi="Arial" w:cs="Arial"/>
          <w:sz w:val="24"/>
          <w:szCs w:val="24"/>
        </w:rPr>
      </w:pPr>
    </w:p>
    <w:p w:rsidR="00AB6CAF" w:rsidRPr="002C57F1" w:rsidRDefault="00AB6CAF" w:rsidP="00AB6CAF">
      <w:pPr>
        <w:shd w:val="clear" w:color="auto" w:fill="FFFFFF"/>
        <w:spacing w:after="0" w:line="360" w:lineRule="auto"/>
        <w:jc w:val="both"/>
        <w:rPr>
          <w:rFonts w:ascii="Arial" w:hAnsi="Arial" w:cs="Arial"/>
          <w:sz w:val="24"/>
          <w:szCs w:val="24"/>
        </w:rPr>
      </w:pPr>
      <w:r w:rsidRPr="002C57F1">
        <w:rPr>
          <w:rFonts w:ascii="Arial" w:hAnsi="Arial" w:cs="Arial"/>
          <w:sz w:val="24"/>
          <w:szCs w:val="24"/>
        </w:rPr>
        <w:t>7. Występujące zagrożenia dla środowiska oraz higieny i zdrowia.</w:t>
      </w:r>
    </w:p>
    <w:p w:rsidR="00AB6CAF" w:rsidRDefault="00AB6CAF" w:rsidP="00C0223B">
      <w:pPr>
        <w:autoSpaceDE w:val="0"/>
        <w:autoSpaceDN w:val="0"/>
        <w:adjustRightInd w:val="0"/>
        <w:spacing w:line="360" w:lineRule="auto"/>
        <w:jc w:val="both"/>
        <w:rPr>
          <w:rFonts w:ascii="Arial" w:hAnsi="Arial" w:cs="Arial"/>
          <w:sz w:val="24"/>
          <w:szCs w:val="24"/>
        </w:rPr>
      </w:pPr>
      <w:r w:rsidRPr="00AB6CAF">
        <w:rPr>
          <w:rFonts w:ascii="Arial" w:hAnsi="Arial" w:cs="Arial"/>
          <w:sz w:val="24"/>
          <w:szCs w:val="24"/>
        </w:rPr>
        <w:t>Projektowany zakres zmian nie powoduje zagrożeń dla środowiska oraz higieny</w:t>
      </w:r>
      <w:r w:rsidR="00C0223B">
        <w:rPr>
          <w:rFonts w:ascii="Arial" w:hAnsi="Arial" w:cs="Arial"/>
          <w:sz w:val="24"/>
          <w:szCs w:val="24"/>
        </w:rPr>
        <w:t>i </w:t>
      </w:r>
      <w:r w:rsidRPr="00AB6CAF">
        <w:rPr>
          <w:rFonts w:ascii="Arial" w:hAnsi="Arial" w:cs="Arial"/>
          <w:sz w:val="24"/>
          <w:szCs w:val="24"/>
        </w:rPr>
        <w:t>zdrowia. Planowana inwestycja obniża znacząco zapotrzebowania na ciepłodla budynku (w związku z projektowanym dociepleniem) co bezpośrednio wpłynie na  redukcję emisji dwutlenku i tlenku węgla oraz pyłów i innych szkodliwych substancji do środowiska.</w:t>
      </w:r>
    </w:p>
    <w:p w:rsidR="00095A6A" w:rsidRPr="00095A6A" w:rsidRDefault="00095A6A" w:rsidP="00095A6A">
      <w:pPr>
        <w:pStyle w:val="Akapitzlist"/>
        <w:numPr>
          <w:ilvl w:val="0"/>
          <w:numId w:val="13"/>
        </w:numPr>
        <w:autoSpaceDE w:val="0"/>
        <w:autoSpaceDN w:val="0"/>
        <w:adjustRightInd w:val="0"/>
        <w:spacing w:line="360" w:lineRule="auto"/>
        <w:jc w:val="both"/>
        <w:rPr>
          <w:rFonts w:ascii="Arial" w:hAnsi="Arial" w:cs="Arial"/>
          <w:sz w:val="24"/>
          <w:szCs w:val="24"/>
        </w:rPr>
      </w:pPr>
      <w:r>
        <w:rPr>
          <w:rFonts w:ascii="Arial" w:hAnsi="Arial" w:cs="Arial"/>
          <w:sz w:val="24"/>
          <w:szCs w:val="24"/>
        </w:rPr>
        <w:t>Lokalizacja inwestycji</w:t>
      </w:r>
    </w:p>
    <w:p w:rsidR="001B2654" w:rsidRDefault="00095A6A" w:rsidP="00EA2196">
      <w:pPr>
        <w:pStyle w:val="Bezodstpw"/>
        <w:spacing w:line="360" w:lineRule="auto"/>
        <w:jc w:val="both"/>
        <w:rPr>
          <w:rFonts w:ascii="Arial" w:hAnsi="Arial" w:cs="Arial"/>
          <w:sz w:val="24"/>
          <w:szCs w:val="24"/>
        </w:rPr>
      </w:pPr>
      <w:r>
        <w:rPr>
          <w:noProof/>
          <w:lang w:eastAsia="pl-PL"/>
        </w:rPr>
        <w:lastRenderedPageBreak/>
        <w:drawing>
          <wp:inline distT="0" distB="0" distL="0" distR="0">
            <wp:extent cx="5671185" cy="3849370"/>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671185" cy="3849370"/>
                    </a:xfrm>
                    <a:prstGeom prst="rect">
                      <a:avLst/>
                    </a:prstGeom>
                  </pic:spPr>
                </pic:pic>
              </a:graphicData>
            </a:graphic>
          </wp:inline>
        </w:drawing>
      </w:r>
    </w:p>
    <w:p w:rsidR="00095A6A" w:rsidRDefault="00095A6A" w:rsidP="00EA2196">
      <w:pPr>
        <w:pStyle w:val="Bezodstpw"/>
        <w:spacing w:line="360" w:lineRule="auto"/>
        <w:jc w:val="both"/>
        <w:rPr>
          <w:rFonts w:ascii="Arial" w:hAnsi="Arial" w:cs="Arial"/>
          <w:sz w:val="24"/>
          <w:szCs w:val="24"/>
        </w:rPr>
      </w:pPr>
    </w:p>
    <w:p w:rsidR="008F2166" w:rsidRDefault="00DF0E10" w:rsidP="003C386D">
      <w:pPr>
        <w:autoSpaceDE w:val="0"/>
        <w:autoSpaceDN w:val="0"/>
        <w:adjustRightInd w:val="0"/>
        <w:spacing w:after="0" w:line="360" w:lineRule="auto"/>
        <w:jc w:val="both"/>
        <w:rPr>
          <w:rFonts w:ascii="Arial" w:hAnsi="Arial" w:cs="Arial"/>
          <w:b/>
          <w:bCs/>
          <w:sz w:val="28"/>
          <w:szCs w:val="28"/>
        </w:rPr>
      </w:pPr>
      <w:r w:rsidRPr="00DF0E10">
        <w:rPr>
          <w:rFonts w:ascii="Arial" w:hAnsi="Arial" w:cs="Arial"/>
          <w:b/>
          <w:bCs/>
          <w:sz w:val="28"/>
          <w:szCs w:val="28"/>
        </w:rPr>
        <w:t xml:space="preserve">3. </w:t>
      </w:r>
      <w:r w:rsidR="008F2166" w:rsidRPr="00DF0E10">
        <w:rPr>
          <w:rFonts w:ascii="Arial" w:hAnsi="Arial" w:cs="Arial"/>
          <w:b/>
          <w:bCs/>
          <w:sz w:val="28"/>
          <w:szCs w:val="28"/>
        </w:rPr>
        <w:t>Opis stanu istniej</w:t>
      </w:r>
      <w:r w:rsidR="008F2166">
        <w:rPr>
          <w:rFonts w:ascii="Arial" w:hAnsi="Arial" w:cs="Arial"/>
          <w:b/>
          <w:bCs/>
          <w:sz w:val="28"/>
          <w:szCs w:val="28"/>
        </w:rPr>
        <w:t>ącego :</w:t>
      </w:r>
    </w:p>
    <w:p w:rsidR="008F2166" w:rsidRPr="00DF0E10" w:rsidRDefault="008F2166" w:rsidP="003C386D">
      <w:pPr>
        <w:autoSpaceDE w:val="0"/>
        <w:autoSpaceDN w:val="0"/>
        <w:adjustRightInd w:val="0"/>
        <w:spacing w:after="0" w:line="360" w:lineRule="auto"/>
        <w:ind w:firstLine="1006"/>
        <w:jc w:val="both"/>
        <w:rPr>
          <w:rFonts w:ascii="Calibri" w:hAnsi="Calibri" w:cs="Calibri"/>
        </w:rPr>
      </w:pPr>
    </w:p>
    <w:p w:rsidR="008F2166" w:rsidRDefault="008F2166" w:rsidP="003C386D">
      <w:pPr>
        <w:autoSpaceDE w:val="0"/>
        <w:autoSpaceDN w:val="0"/>
        <w:adjustRightInd w:val="0"/>
        <w:spacing w:after="0" w:line="360" w:lineRule="auto"/>
        <w:ind w:firstLine="709"/>
        <w:jc w:val="both"/>
        <w:rPr>
          <w:rFonts w:ascii="Arial" w:hAnsi="Arial" w:cs="Arial"/>
          <w:color w:val="000000" w:themeColor="text1"/>
          <w:sz w:val="24"/>
          <w:szCs w:val="24"/>
          <w:highlight w:val="white"/>
        </w:rPr>
      </w:pPr>
      <w:r w:rsidRPr="003D5058">
        <w:rPr>
          <w:rFonts w:ascii="Arial" w:hAnsi="Arial" w:cs="Arial"/>
          <w:color w:val="000000" w:themeColor="text1"/>
          <w:sz w:val="24"/>
          <w:szCs w:val="24"/>
        </w:rPr>
        <w:t>Budynek przeznaczony do termomodernizacji jest budynkiem    zrealizowanym w technologii tradycyjnej</w:t>
      </w:r>
      <w:r w:rsidR="009E1035">
        <w:rPr>
          <w:rFonts w:ascii="Arial" w:hAnsi="Arial" w:cs="Arial"/>
          <w:color w:val="000000" w:themeColor="text1"/>
          <w:sz w:val="24"/>
          <w:szCs w:val="24"/>
        </w:rPr>
        <w:t>.</w:t>
      </w:r>
    </w:p>
    <w:p w:rsidR="008F2166" w:rsidRPr="003D5058" w:rsidRDefault="008F2166" w:rsidP="003C386D">
      <w:pPr>
        <w:autoSpaceDE w:val="0"/>
        <w:autoSpaceDN w:val="0"/>
        <w:adjustRightInd w:val="0"/>
        <w:spacing w:after="0" w:line="360" w:lineRule="auto"/>
        <w:ind w:left="708"/>
        <w:jc w:val="both"/>
        <w:rPr>
          <w:rFonts w:ascii="Arial" w:hAnsi="Arial" w:cs="Arial"/>
          <w:color w:val="000000" w:themeColor="text1"/>
          <w:sz w:val="24"/>
          <w:szCs w:val="24"/>
        </w:rPr>
      </w:pPr>
      <w:r w:rsidRPr="003D5058">
        <w:rPr>
          <w:rFonts w:ascii="Arial" w:hAnsi="Arial" w:cs="Arial"/>
          <w:color w:val="000000" w:themeColor="text1"/>
          <w:sz w:val="24"/>
          <w:szCs w:val="24"/>
        </w:rPr>
        <w:t>Dane ogólne:</w:t>
      </w:r>
    </w:p>
    <w:p w:rsidR="00C967CE" w:rsidRDefault="00C967CE" w:rsidP="00C967CE">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sidRPr="008F2166">
        <w:rPr>
          <w:rFonts w:ascii="Arial" w:hAnsi="Arial" w:cs="Arial"/>
          <w:sz w:val="24"/>
          <w:szCs w:val="24"/>
        </w:rPr>
        <w:t>Budynek</w:t>
      </w:r>
      <w:r>
        <w:rPr>
          <w:rFonts w:ascii="Arial" w:hAnsi="Arial" w:cs="Arial"/>
          <w:sz w:val="24"/>
          <w:szCs w:val="24"/>
        </w:rPr>
        <w:t xml:space="preserve"> magazynowo-produkcyjno-biurowy, liczba kondygnacji nadziemnych 1-4. Obiekt</w:t>
      </w:r>
      <w:r w:rsidRPr="008F2166">
        <w:rPr>
          <w:rFonts w:ascii="Arial" w:hAnsi="Arial" w:cs="Arial"/>
          <w:sz w:val="24"/>
          <w:szCs w:val="24"/>
        </w:rPr>
        <w:t xml:space="preserve"> zrealizowany w technologii tradycyjnej.</w:t>
      </w:r>
    </w:p>
    <w:p w:rsidR="00C967CE" w:rsidRDefault="00C967CE" w:rsidP="00C967CE">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 Powierzchnia użytkowa budynku – 6 623,0 m2</w:t>
      </w:r>
    </w:p>
    <w:p w:rsidR="00C967CE" w:rsidRDefault="00C967CE" w:rsidP="00C967CE">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 Kubatura ogrzewanej części -32 540,30 m3</w:t>
      </w:r>
    </w:p>
    <w:p w:rsidR="00C967CE" w:rsidRDefault="00C967CE" w:rsidP="00C967CE">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 Powierzchnia użytkowa lokali usługowych oraz innych pomieszczeń niemieszkalnych – 9 458 m2 </w:t>
      </w:r>
    </w:p>
    <w:p w:rsidR="00C967CE" w:rsidRDefault="00C967CE" w:rsidP="00C967CE">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 Budynek podpiwniczony częściowo</w:t>
      </w:r>
    </w:p>
    <w:p w:rsidR="00C967CE" w:rsidRPr="0064052C" w:rsidRDefault="00C967CE" w:rsidP="00C967CE">
      <w:pPr>
        <w:numPr>
          <w:ilvl w:val="0"/>
          <w:numId w:val="1"/>
        </w:numPr>
        <w:tabs>
          <w:tab w:val="left" w:pos="2160"/>
          <w:tab w:val="center" w:pos="22536"/>
          <w:tab w:val="right" w:pos="27072"/>
        </w:tabs>
        <w:autoSpaceDE w:val="0"/>
        <w:autoSpaceDN w:val="0"/>
        <w:adjustRightInd w:val="0"/>
        <w:spacing w:after="0" w:line="360" w:lineRule="auto"/>
        <w:jc w:val="both"/>
        <w:rPr>
          <w:rFonts w:ascii="Calibri" w:hAnsi="Calibri" w:cs="Calibri"/>
        </w:rPr>
      </w:pPr>
      <w:r>
        <w:rPr>
          <w:rFonts w:ascii="Arial" w:hAnsi="Arial" w:cs="Arial"/>
          <w:sz w:val="24"/>
          <w:szCs w:val="24"/>
        </w:rPr>
        <w:t xml:space="preserve"> Wysokość całkowita w najwyższym punkcie budynku objętym opracowaniem 13,30 m</w:t>
      </w:r>
    </w:p>
    <w:p w:rsidR="007340C8" w:rsidRPr="003D5058" w:rsidRDefault="007340C8" w:rsidP="0004110F">
      <w:pPr>
        <w:tabs>
          <w:tab w:val="left" w:pos="2160"/>
          <w:tab w:val="center" w:pos="22536"/>
          <w:tab w:val="right" w:pos="27072"/>
        </w:tabs>
        <w:autoSpaceDE w:val="0"/>
        <w:autoSpaceDN w:val="0"/>
        <w:adjustRightInd w:val="0"/>
        <w:spacing w:after="0" w:line="360" w:lineRule="auto"/>
        <w:jc w:val="both"/>
        <w:rPr>
          <w:rFonts w:ascii="Calibri" w:hAnsi="Calibri" w:cs="Calibri"/>
          <w:color w:val="000000" w:themeColor="text1"/>
        </w:rPr>
      </w:pPr>
    </w:p>
    <w:p w:rsidR="00535BEB" w:rsidRDefault="008F2166" w:rsidP="0026061C">
      <w:pPr>
        <w:pStyle w:val="Akapitzlist"/>
        <w:numPr>
          <w:ilvl w:val="0"/>
          <w:numId w:val="15"/>
        </w:numPr>
        <w:autoSpaceDE w:val="0"/>
        <w:autoSpaceDN w:val="0"/>
        <w:adjustRightInd w:val="0"/>
        <w:spacing w:after="0" w:line="360" w:lineRule="auto"/>
        <w:jc w:val="both"/>
        <w:rPr>
          <w:rFonts w:ascii="Arial" w:hAnsi="Arial" w:cs="Arial"/>
          <w:color w:val="000000" w:themeColor="text1"/>
          <w:sz w:val="24"/>
          <w:szCs w:val="24"/>
        </w:rPr>
      </w:pPr>
      <w:r w:rsidRPr="00535BEB">
        <w:rPr>
          <w:rFonts w:ascii="Arial" w:hAnsi="Arial" w:cs="Arial"/>
          <w:color w:val="000000" w:themeColor="text1"/>
          <w:sz w:val="24"/>
          <w:szCs w:val="24"/>
        </w:rPr>
        <w:t>Ściany piwnic</w:t>
      </w:r>
      <w:r w:rsidR="00535BEB" w:rsidRPr="00535BEB">
        <w:rPr>
          <w:rFonts w:ascii="Arial" w:hAnsi="Arial" w:cs="Arial"/>
          <w:color w:val="000000" w:themeColor="text1"/>
          <w:sz w:val="24"/>
          <w:szCs w:val="24"/>
        </w:rPr>
        <w:t xml:space="preserve"> monolityczne</w:t>
      </w:r>
      <w:r w:rsidR="002A0472">
        <w:rPr>
          <w:rFonts w:ascii="Arial" w:hAnsi="Arial" w:cs="Arial"/>
          <w:color w:val="000000" w:themeColor="text1"/>
          <w:sz w:val="24"/>
          <w:szCs w:val="24"/>
        </w:rPr>
        <w:t>, żelbetowe</w:t>
      </w:r>
    </w:p>
    <w:p w:rsidR="000A7F5E" w:rsidRPr="00535BEB" w:rsidRDefault="00F363BE" w:rsidP="0026061C">
      <w:pPr>
        <w:pStyle w:val="Akapitzlist"/>
        <w:numPr>
          <w:ilvl w:val="0"/>
          <w:numId w:val="15"/>
        </w:numPr>
        <w:autoSpaceDE w:val="0"/>
        <w:autoSpaceDN w:val="0"/>
        <w:adjustRightInd w:val="0"/>
        <w:spacing w:after="0" w:line="360" w:lineRule="auto"/>
        <w:jc w:val="both"/>
        <w:rPr>
          <w:rFonts w:ascii="Arial" w:hAnsi="Arial" w:cs="Arial"/>
          <w:color w:val="000000" w:themeColor="text1"/>
          <w:sz w:val="24"/>
          <w:szCs w:val="24"/>
        </w:rPr>
      </w:pPr>
      <w:r w:rsidRPr="00535BEB">
        <w:rPr>
          <w:rFonts w:ascii="Arial" w:hAnsi="Arial" w:cs="Arial"/>
          <w:color w:val="000000" w:themeColor="text1"/>
          <w:sz w:val="24"/>
          <w:szCs w:val="24"/>
        </w:rPr>
        <w:t xml:space="preserve">Fundamenty – </w:t>
      </w:r>
      <w:r w:rsidR="00F3022C">
        <w:rPr>
          <w:rFonts w:ascii="Arial" w:hAnsi="Arial" w:cs="Arial"/>
          <w:color w:val="000000" w:themeColor="text1"/>
          <w:sz w:val="24"/>
          <w:szCs w:val="24"/>
        </w:rPr>
        <w:t>wylewane, żelbetowe</w:t>
      </w:r>
    </w:p>
    <w:p w:rsidR="0004110F" w:rsidRDefault="008F2166" w:rsidP="000A7F5E">
      <w:pPr>
        <w:pStyle w:val="Akapitzlist"/>
        <w:numPr>
          <w:ilvl w:val="0"/>
          <w:numId w:val="15"/>
        </w:numPr>
        <w:autoSpaceDE w:val="0"/>
        <w:autoSpaceDN w:val="0"/>
        <w:adjustRightInd w:val="0"/>
        <w:spacing w:after="0" w:line="360" w:lineRule="auto"/>
        <w:ind w:left="441" w:hanging="15"/>
        <w:jc w:val="both"/>
        <w:rPr>
          <w:rFonts w:ascii="Arial" w:hAnsi="Arial" w:cs="Arial"/>
          <w:color w:val="000000" w:themeColor="text1"/>
          <w:sz w:val="24"/>
          <w:szCs w:val="24"/>
        </w:rPr>
      </w:pPr>
      <w:r w:rsidRPr="000A7F5E">
        <w:rPr>
          <w:rFonts w:ascii="Arial" w:hAnsi="Arial" w:cs="Arial"/>
          <w:color w:val="000000" w:themeColor="text1"/>
          <w:sz w:val="24"/>
          <w:szCs w:val="24"/>
        </w:rPr>
        <w:lastRenderedPageBreak/>
        <w:t xml:space="preserve">Ściany osłonowe nośne </w:t>
      </w:r>
      <w:r w:rsidR="000A7F5E" w:rsidRPr="000A7F5E">
        <w:rPr>
          <w:rFonts w:ascii="Arial" w:hAnsi="Arial" w:cs="Arial"/>
          <w:color w:val="000000" w:themeColor="text1"/>
          <w:sz w:val="24"/>
          <w:szCs w:val="24"/>
        </w:rPr>
        <w:t xml:space="preserve">z </w:t>
      </w:r>
      <w:r w:rsidR="00C45286">
        <w:rPr>
          <w:rFonts w:ascii="Arial" w:hAnsi="Arial" w:cs="Arial"/>
          <w:color w:val="000000" w:themeColor="text1"/>
          <w:sz w:val="24"/>
          <w:szCs w:val="24"/>
        </w:rPr>
        <w:t xml:space="preserve">cegły </w:t>
      </w:r>
      <w:r w:rsidR="0004110F">
        <w:rPr>
          <w:rFonts w:ascii="Arial" w:hAnsi="Arial" w:cs="Arial"/>
          <w:color w:val="000000" w:themeColor="text1"/>
          <w:sz w:val="24"/>
          <w:szCs w:val="24"/>
        </w:rPr>
        <w:t xml:space="preserve">pełnej na zaprawie cementowo-wapiennej. </w:t>
      </w:r>
    </w:p>
    <w:p w:rsidR="000A7F5E" w:rsidRDefault="0004110F" w:rsidP="00086004">
      <w:pPr>
        <w:pStyle w:val="Akapitzlist"/>
        <w:numPr>
          <w:ilvl w:val="0"/>
          <w:numId w:val="15"/>
        </w:numPr>
        <w:autoSpaceDE w:val="0"/>
        <w:autoSpaceDN w:val="0"/>
        <w:adjustRightInd w:val="0"/>
        <w:spacing w:after="0" w:line="360" w:lineRule="auto"/>
        <w:ind w:left="441" w:hanging="15"/>
        <w:jc w:val="both"/>
        <w:rPr>
          <w:rFonts w:ascii="Arial" w:hAnsi="Arial" w:cs="Arial"/>
          <w:color w:val="000000" w:themeColor="text1"/>
          <w:sz w:val="24"/>
          <w:szCs w:val="24"/>
        </w:rPr>
      </w:pPr>
      <w:r>
        <w:rPr>
          <w:rFonts w:ascii="Arial" w:hAnsi="Arial" w:cs="Arial"/>
          <w:color w:val="000000" w:themeColor="text1"/>
          <w:sz w:val="24"/>
          <w:szCs w:val="24"/>
        </w:rPr>
        <w:t>Ściany działowe – murowane z cegły pełnej na zaprawie cem-wap.</w:t>
      </w:r>
    </w:p>
    <w:p w:rsidR="008C5B13" w:rsidRDefault="008C5B13" w:rsidP="00086004">
      <w:pPr>
        <w:pStyle w:val="Akapitzlist"/>
        <w:numPr>
          <w:ilvl w:val="0"/>
          <w:numId w:val="15"/>
        </w:numPr>
        <w:autoSpaceDE w:val="0"/>
        <w:autoSpaceDN w:val="0"/>
        <w:adjustRightInd w:val="0"/>
        <w:spacing w:after="0" w:line="360" w:lineRule="auto"/>
        <w:ind w:left="441" w:hanging="15"/>
        <w:jc w:val="both"/>
        <w:rPr>
          <w:rFonts w:ascii="Arial" w:hAnsi="Arial" w:cs="Arial"/>
          <w:color w:val="000000" w:themeColor="text1"/>
          <w:sz w:val="24"/>
          <w:szCs w:val="24"/>
        </w:rPr>
      </w:pPr>
      <w:r>
        <w:rPr>
          <w:rFonts w:ascii="Arial" w:hAnsi="Arial" w:cs="Arial"/>
          <w:color w:val="000000" w:themeColor="text1"/>
          <w:sz w:val="24"/>
          <w:szCs w:val="24"/>
        </w:rPr>
        <w:t>Posadzki betonowe</w:t>
      </w:r>
    </w:p>
    <w:p w:rsidR="008C5B13" w:rsidRDefault="008C5B13" w:rsidP="00086004">
      <w:pPr>
        <w:pStyle w:val="Akapitzlist"/>
        <w:numPr>
          <w:ilvl w:val="0"/>
          <w:numId w:val="15"/>
        </w:numPr>
        <w:autoSpaceDE w:val="0"/>
        <w:autoSpaceDN w:val="0"/>
        <w:adjustRightInd w:val="0"/>
        <w:spacing w:after="0" w:line="360" w:lineRule="auto"/>
        <w:ind w:left="441" w:hanging="15"/>
        <w:jc w:val="both"/>
        <w:rPr>
          <w:rFonts w:ascii="Arial" w:hAnsi="Arial" w:cs="Arial"/>
          <w:color w:val="000000" w:themeColor="text1"/>
          <w:sz w:val="24"/>
          <w:szCs w:val="24"/>
        </w:rPr>
      </w:pPr>
      <w:r>
        <w:rPr>
          <w:rFonts w:ascii="Arial" w:hAnsi="Arial" w:cs="Arial"/>
          <w:color w:val="000000" w:themeColor="text1"/>
          <w:sz w:val="24"/>
          <w:szCs w:val="24"/>
        </w:rPr>
        <w:t>Podłogi wykładzina, deska, terakota</w:t>
      </w:r>
      <w:r w:rsidR="00C44B7D">
        <w:rPr>
          <w:rFonts w:ascii="Arial" w:hAnsi="Arial" w:cs="Arial"/>
          <w:color w:val="000000" w:themeColor="text1"/>
          <w:sz w:val="24"/>
          <w:szCs w:val="24"/>
        </w:rPr>
        <w:t>, posadzka przemysłowa</w:t>
      </w:r>
      <w:r>
        <w:rPr>
          <w:rFonts w:ascii="Arial" w:hAnsi="Arial" w:cs="Arial"/>
          <w:color w:val="000000" w:themeColor="text1"/>
          <w:sz w:val="24"/>
          <w:szCs w:val="24"/>
        </w:rPr>
        <w:t>.</w:t>
      </w:r>
    </w:p>
    <w:p w:rsidR="008C5B13" w:rsidRDefault="008C5B13" w:rsidP="00086004">
      <w:pPr>
        <w:pStyle w:val="Akapitzlist"/>
        <w:numPr>
          <w:ilvl w:val="0"/>
          <w:numId w:val="15"/>
        </w:numPr>
        <w:autoSpaceDE w:val="0"/>
        <w:autoSpaceDN w:val="0"/>
        <w:adjustRightInd w:val="0"/>
        <w:spacing w:after="0" w:line="360" w:lineRule="auto"/>
        <w:ind w:left="441" w:hanging="15"/>
        <w:jc w:val="both"/>
        <w:rPr>
          <w:rFonts w:ascii="Arial" w:hAnsi="Arial" w:cs="Arial"/>
          <w:color w:val="000000" w:themeColor="text1"/>
          <w:sz w:val="24"/>
          <w:szCs w:val="24"/>
        </w:rPr>
      </w:pPr>
      <w:r>
        <w:rPr>
          <w:rFonts w:ascii="Arial" w:hAnsi="Arial" w:cs="Arial"/>
          <w:color w:val="000000" w:themeColor="text1"/>
          <w:sz w:val="24"/>
          <w:szCs w:val="24"/>
        </w:rPr>
        <w:t>Tynki wewnętrzne cem-wap.</w:t>
      </w:r>
    </w:p>
    <w:p w:rsidR="00A62DD6" w:rsidRPr="00A62DD6" w:rsidRDefault="00FC3921" w:rsidP="00A62DD6">
      <w:pPr>
        <w:pStyle w:val="Akapitzlist"/>
        <w:numPr>
          <w:ilvl w:val="0"/>
          <w:numId w:val="15"/>
        </w:numPr>
        <w:autoSpaceDE w:val="0"/>
        <w:autoSpaceDN w:val="0"/>
        <w:adjustRightInd w:val="0"/>
        <w:spacing w:after="0" w:line="360" w:lineRule="auto"/>
        <w:ind w:left="441" w:hanging="15"/>
        <w:jc w:val="both"/>
        <w:rPr>
          <w:rFonts w:ascii="Arial" w:hAnsi="Arial" w:cs="Arial"/>
          <w:color w:val="000000" w:themeColor="text1"/>
          <w:sz w:val="24"/>
          <w:szCs w:val="24"/>
        </w:rPr>
      </w:pPr>
      <w:r>
        <w:rPr>
          <w:rFonts w:ascii="Arial" w:hAnsi="Arial" w:cs="Arial"/>
          <w:color w:val="000000" w:themeColor="text1"/>
          <w:sz w:val="24"/>
          <w:szCs w:val="24"/>
        </w:rPr>
        <w:t xml:space="preserve">Dach o konstrukcji </w:t>
      </w:r>
      <w:r w:rsidR="00C44B7D">
        <w:rPr>
          <w:rFonts w:ascii="Arial" w:hAnsi="Arial" w:cs="Arial"/>
          <w:color w:val="000000" w:themeColor="text1"/>
          <w:sz w:val="24"/>
          <w:szCs w:val="24"/>
        </w:rPr>
        <w:t>prefabrykowanej (żelbetowej)</w:t>
      </w:r>
    </w:p>
    <w:p w:rsidR="008F2166" w:rsidRPr="003D5058" w:rsidRDefault="000A7F5E" w:rsidP="003C386D">
      <w:pPr>
        <w:autoSpaceDE w:val="0"/>
        <w:autoSpaceDN w:val="0"/>
        <w:adjustRightInd w:val="0"/>
        <w:spacing w:after="0" w:line="360" w:lineRule="auto"/>
        <w:ind w:left="441"/>
        <w:jc w:val="both"/>
        <w:rPr>
          <w:rFonts w:ascii="Arial" w:hAnsi="Arial" w:cs="Arial"/>
          <w:color w:val="000000" w:themeColor="text1"/>
          <w:sz w:val="24"/>
          <w:szCs w:val="24"/>
        </w:rPr>
      </w:pPr>
      <w:r>
        <w:rPr>
          <w:rFonts w:ascii="Arial" w:hAnsi="Arial" w:cs="Arial"/>
          <w:color w:val="000000" w:themeColor="text1"/>
          <w:sz w:val="24"/>
          <w:szCs w:val="24"/>
        </w:rPr>
        <w:t>h</w:t>
      </w:r>
      <w:r w:rsidR="008F2166" w:rsidRPr="003D5058">
        <w:rPr>
          <w:rFonts w:ascii="Arial" w:hAnsi="Arial" w:cs="Arial"/>
          <w:color w:val="000000" w:themeColor="text1"/>
          <w:sz w:val="24"/>
          <w:szCs w:val="24"/>
        </w:rPr>
        <w:t>)   Stolarka okienna</w:t>
      </w:r>
      <w:r w:rsidR="00C44B7D">
        <w:rPr>
          <w:rFonts w:ascii="Arial" w:hAnsi="Arial" w:cs="Arial"/>
          <w:color w:val="000000" w:themeColor="text1"/>
          <w:sz w:val="24"/>
          <w:szCs w:val="24"/>
        </w:rPr>
        <w:t xml:space="preserve"> do wymiany</w:t>
      </w:r>
      <w:r w:rsidR="00005E5B">
        <w:rPr>
          <w:rFonts w:ascii="Arial" w:hAnsi="Arial" w:cs="Arial"/>
          <w:color w:val="000000" w:themeColor="text1"/>
          <w:sz w:val="24"/>
          <w:szCs w:val="24"/>
        </w:rPr>
        <w:t>.</w:t>
      </w:r>
    </w:p>
    <w:p w:rsidR="003D5058" w:rsidRPr="003D5058" w:rsidRDefault="003D5058" w:rsidP="003C386D">
      <w:pPr>
        <w:autoSpaceDE w:val="0"/>
        <w:autoSpaceDN w:val="0"/>
        <w:adjustRightInd w:val="0"/>
        <w:spacing w:after="0" w:line="360" w:lineRule="auto"/>
        <w:ind w:left="441"/>
        <w:jc w:val="both"/>
        <w:rPr>
          <w:rFonts w:ascii="Arial" w:hAnsi="Arial" w:cs="Arial"/>
          <w:color w:val="000000" w:themeColor="text1"/>
          <w:sz w:val="24"/>
          <w:szCs w:val="24"/>
        </w:rPr>
      </w:pPr>
    </w:p>
    <w:p w:rsidR="008F2166" w:rsidRPr="008F2166" w:rsidRDefault="002C722C" w:rsidP="003C386D">
      <w:pPr>
        <w:autoSpaceDE w:val="0"/>
        <w:autoSpaceDN w:val="0"/>
        <w:adjustRightInd w:val="0"/>
        <w:spacing w:after="0" w:line="360" w:lineRule="auto"/>
        <w:ind w:left="441"/>
        <w:jc w:val="both"/>
        <w:rPr>
          <w:rFonts w:ascii="Arial" w:hAnsi="Arial" w:cs="Arial"/>
          <w:b/>
          <w:bCs/>
          <w:sz w:val="28"/>
          <w:szCs w:val="28"/>
        </w:rPr>
      </w:pPr>
      <w:r>
        <w:rPr>
          <w:rFonts w:ascii="Arial" w:hAnsi="Arial" w:cs="Arial"/>
          <w:b/>
          <w:bCs/>
          <w:sz w:val="28"/>
          <w:szCs w:val="28"/>
        </w:rPr>
        <w:t xml:space="preserve">4. </w:t>
      </w:r>
      <w:r w:rsidR="008F2166" w:rsidRPr="008F2166">
        <w:rPr>
          <w:rFonts w:ascii="Arial" w:hAnsi="Arial" w:cs="Arial"/>
          <w:b/>
          <w:bCs/>
          <w:sz w:val="28"/>
          <w:szCs w:val="28"/>
        </w:rPr>
        <w:t>Zakres pr</w:t>
      </w:r>
      <w:r w:rsidR="00DC4EE7">
        <w:rPr>
          <w:rFonts w:ascii="Arial" w:hAnsi="Arial" w:cs="Arial"/>
          <w:b/>
          <w:bCs/>
          <w:sz w:val="28"/>
          <w:szCs w:val="28"/>
        </w:rPr>
        <w:t>ojektowanych prac remontowych i </w:t>
      </w:r>
      <w:r w:rsidR="008F2166" w:rsidRPr="008F2166">
        <w:rPr>
          <w:rFonts w:ascii="Arial" w:hAnsi="Arial" w:cs="Arial"/>
          <w:b/>
          <w:bCs/>
          <w:sz w:val="28"/>
          <w:szCs w:val="28"/>
        </w:rPr>
        <w:t>modernizacyjnych:</w:t>
      </w:r>
    </w:p>
    <w:p w:rsidR="008F2166" w:rsidRPr="008F2166" w:rsidRDefault="008F2166" w:rsidP="003C386D">
      <w:pPr>
        <w:autoSpaceDE w:val="0"/>
        <w:autoSpaceDN w:val="0"/>
        <w:adjustRightInd w:val="0"/>
        <w:spacing w:after="0" w:line="360" w:lineRule="auto"/>
        <w:jc w:val="both"/>
        <w:rPr>
          <w:rFonts w:ascii="Calibri" w:hAnsi="Calibri" w:cs="Calibri"/>
        </w:rPr>
      </w:pPr>
    </w:p>
    <w:p w:rsidR="008F2166" w:rsidRDefault="008F2166" w:rsidP="003C386D">
      <w:pPr>
        <w:autoSpaceDE w:val="0"/>
        <w:autoSpaceDN w:val="0"/>
        <w:adjustRightInd w:val="0"/>
        <w:spacing w:after="0" w:line="360" w:lineRule="auto"/>
        <w:jc w:val="both"/>
        <w:rPr>
          <w:rFonts w:ascii="Arial" w:hAnsi="Arial" w:cs="Arial"/>
          <w:b/>
          <w:bCs/>
          <w:sz w:val="24"/>
          <w:szCs w:val="24"/>
        </w:rPr>
      </w:pPr>
      <w:r w:rsidRPr="008F2166">
        <w:rPr>
          <w:rFonts w:ascii="Arial" w:hAnsi="Arial" w:cs="Arial"/>
          <w:b/>
          <w:bCs/>
          <w:sz w:val="24"/>
          <w:szCs w:val="24"/>
        </w:rPr>
        <w:t>Zaprojektowano termomodernizacj</w:t>
      </w:r>
      <w:r>
        <w:rPr>
          <w:rFonts w:ascii="Arial" w:hAnsi="Arial" w:cs="Arial"/>
          <w:b/>
          <w:bCs/>
          <w:sz w:val="24"/>
          <w:szCs w:val="24"/>
        </w:rPr>
        <w:t>ę całego budynku na bazie technologii</w:t>
      </w:r>
      <w:r w:rsidRPr="008F2166">
        <w:rPr>
          <w:rFonts w:ascii="Arial" w:hAnsi="Arial" w:cs="Arial"/>
          <w:b/>
          <w:bCs/>
          <w:sz w:val="24"/>
          <w:szCs w:val="24"/>
        </w:rPr>
        <w:t>lekkiej-mokrej. U</w:t>
      </w:r>
      <w:r>
        <w:rPr>
          <w:rFonts w:ascii="Arial" w:hAnsi="Arial" w:cs="Arial"/>
          <w:b/>
          <w:bCs/>
          <w:sz w:val="24"/>
          <w:szCs w:val="24"/>
        </w:rPr>
        <w:t>żyty system docieplenia powinien posiadać farby lub tynk</w:t>
      </w:r>
      <w:r w:rsidRPr="008F2166">
        <w:rPr>
          <w:rFonts w:ascii="Arial" w:hAnsi="Arial" w:cs="Arial"/>
          <w:b/>
          <w:bCs/>
          <w:sz w:val="24"/>
          <w:szCs w:val="24"/>
        </w:rPr>
        <w:t>barwiony o w</w:t>
      </w:r>
      <w:r>
        <w:rPr>
          <w:rFonts w:ascii="Arial" w:hAnsi="Arial" w:cs="Arial"/>
          <w:b/>
          <w:bCs/>
          <w:sz w:val="24"/>
          <w:szCs w:val="24"/>
        </w:rPr>
        <w:t>łaściwościach grzybo- i glonobójczych.</w:t>
      </w:r>
      <w:r w:rsidRPr="008F2166">
        <w:rPr>
          <w:rFonts w:ascii="Arial" w:hAnsi="Arial" w:cs="Arial"/>
          <w:b/>
          <w:bCs/>
          <w:sz w:val="24"/>
          <w:szCs w:val="24"/>
        </w:rPr>
        <w:t>Wybrany system powinien posiada</w:t>
      </w:r>
      <w:r>
        <w:rPr>
          <w:rFonts w:ascii="Arial" w:hAnsi="Arial" w:cs="Arial"/>
          <w:b/>
          <w:bCs/>
          <w:sz w:val="24"/>
          <w:szCs w:val="24"/>
        </w:rPr>
        <w:t>ć kwalifikację ogniową jako</w:t>
      </w:r>
      <w:r w:rsidRPr="008F2166">
        <w:rPr>
          <w:rFonts w:ascii="Arial" w:hAnsi="Arial" w:cs="Arial"/>
          <w:b/>
          <w:bCs/>
          <w:sz w:val="24"/>
          <w:szCs w:val="24"/>
        </w:rPr>
        <w:t>„nierozprzestrzeniaj</w:t>
      </w:r>
      <w:r>
        <w:rPr>
          <w:rFonts w:ascii="Arial" w:hAnsi="Arial" w:cs="Arial"/>
          <w:b/>
          <w:bCs/>
          <w:sz w:val="24"/>
          <w:szCs w:val="24"/>
        </w:rPr>
        <w:t>ące ognia”- NRO.</w:t>
      </w:r>
      <w:r w:rsidRPr="008F2166">
        <w:rPr>
          <w:rFonts w:ascii="Arial" w:hAnsi="Arial" w:cs="Arial"/>
          <w:b/>
          <w:bCs/>
          <w:sz w:val="24"/>
          <w:szCs w:val="24"/>
        </w:rPr>
        <w:t>Roboty dociepleniowe oraz uzupe</w:t>
      </w:r>
      <w:r>
        <w:rPr>
          <w:rFonts w:ascii="Arial" w:hAnsi="Arial" w:cs="Arial"/>
          <w:b/>
          <w:bCs/>
          <w:sz w:val="24"/>
          <w:szCs w:val="24"/>
        </w:rPr>
        <w:t>łniające związane bezpośrednio</w:t>
      </w:r>
      <w:r w:rsidR="002C722C">
        <w:rPr>
          <w:rFonts w:ascii="Arial" w:hAnsi="Arial" w:cs="Arial"/>
          <w:b/>
          <w:bCs/>
          <w:sz w:val="24"/>
          <w:szCs w:val="24"/>
        </w:rPr>
        <w:t xml:space="preserve"> z ociepleniem i </w:t>
      </w:r>
      <w:r w:rsidRPr="008F2166">
        <w:rPr>
          <w:rFonts w:ascii="Arial" w:hAnsi="Arial" w:cs="Arial"/>
          <w:b/>
          <w:bCs/>
          <w:sz w:val="24"/>
          <w:szCs w:val="24"/>
        </w:rPr>
        <w:t>remontem elewacji nale</w:t>
      </w:r>
      <w:r>
        <w:rPr>
          <w:rFonts w:ascii="Arial" w:hAnsi="Arial" w:cs="Arial"/>
          <w:b/>
          <w:bCs/>
          <w:sz w:val="24"/>
          <w:szCs w:val="24"/>
        </w:rPr>
        <w:t>ży wykonać w jednym systemie</w:t>
      </w:r>
      <w:r w:rsidRPr="008F2166">
        <w:rPr>
          <w:rFonts w:ascii="Arial" w:hAnsi="Arial" w:cs="Arial"/>
          <w:b/>
          <w:bCs/>
          <w:sz w:val="24"/>
          <w:szCs w:val="24"/>
        </w:rPr>
        <w:t xml:space="preserve">ociepleniowym. Nie dopuszczalne jest </w:t>
      </w:r>
      <w:r>
        <w:rPr>
          <w:rFonts w:ascii="Arial" w:hAnsi="Arial" w:cs="Arial"/>
          <w:b/>
          <w:bCs/>
          <w:sz w:val="24"/>
          <w:szCs w:val="24"/>
        </w:rPr>
        <w:t>łączenie poszczególnych materiałów tj.</w:t>
      </w:r>
      <w:r w:rsidRPr="008F2166">
        <w:rPr>
          <w:rFonts w:ascii="Arial" w:hAnsi="Arial" w:cs="Arial"/>
          <w:b/>
          <w:bCs/>
          <w:sz w:val="24"/>
          <w:szCs w:val="24"/>
        </w:rPr>
        <w:t>klej, tynk, farba itd. z ró</w:t>
      </w:r>
      <w:r>
        <w:rPr>
          <w:rFonts w:ascii="Arial" w:hAnsi="Arial" w:cs="Arial"/>
          <w:b/>
          <w:bCs/>
          <w:sz w:val="24"/>
          <w:szCs w:val="24"/>
        </w:rPr>
        <w:t>żnych systemów dociepleniowych.</w:t>
      </w:r>
    </w:p>
    <w:p w:rsidR="00CA3761" w:rsidRDefault="00CA3761" w:rsidP="003C386D">
      <w:pPr>
        <w:autoSpaceDE w:val="0"/>
        <w:autoSpaceDN w:val="0"/>
        <w:adjustRightInd w:val="0"/>
        <w:spacing w:after="0" w:line="360" w:lineRule="auto"/>
        <w:jc w:val="both"/>
        <w:rPr>
          <w:rFonts w:ascii="Arial" w:hAnsi="Arial" w:cs="Arial"/>
          <w:b/>
          <w:bCs/>
          <w:sz w:val="24"/>
          <w:szCs w:val="24"/>
        </w:rPr>
      </w:pPr>
    </w:p>
    <w:p w:rsidR="008F2166" w:rsidRPr="008F2166" w:rsidRDefault="008F2166" w:rsidP="003C386D">
      <w:pPr>
        <w:autoSpaceDE w:val="0"/>
        <w:autoSpaceDN w:val="0"/>
        <w:adjustRightInd w:val="0"/>
        <w:spacing w:after="0" w:line="360" w:lineRule="auto"/>
        <w:ind w:left="2135" w:firstLine="2118"/>
        <w:jc w:val="both"/>
        <w:rPr>
          <w:rFonts w:ascii="Calibri" w:hAnsi="Calibri" w:cs="Calibri"/>
        </w:rPr>
      </w:pPr>
    </w:p>
    <w:p w:rsidR="008F2166" w:rsidRDefault="008F2166" w:rsidP="003C386D">
      <w:pPr>
        <w:autoSpaceDE w:val="0"/>
        <w:autoSpaceDN w:val="0"/>
        <w:adjustRightInd w:val="0"/>
        <w:spacing w:after="0" w:line="360" w:lineRule="auto"/>
        <w:jc w:val="both"/>
        <w:rPr>
          <w:rFonts w:ascii="Arial" w:hAnsi="Arial" w:cs="Arial"/>
          <w:b/>
          <w:bCs/>
          <w:sz w:val="24"/>
          <w:szCs w:val="24"/>
        </w:rPr>
      </w:pPr>
      <w:r w:rsidRPr="008F2166">
        <w:rPr>
          <w:rFonts w:ascii="Arial" w:hAnsi="Arial" w:cs="Arial"/>
          <w:b/>
          <w:bCs/>
          <w:sz w:val="24"/>
          <w:szCs w:val="24"/>
        </w:rPr>
        <w:t>Dyspozycje prac dociepleniowych or</w:t>
      </w:r>
      <w:r w:rsidR="00C87106">
        <w:rPr>
          <w:rFonts w:ascii="Arial" w:hAnsi="Arial" w:cs="Arial"/>
          <w:b/>
          <w:bCs/>
          <w:sz w:val="24"/>
          <w:szCs w:val="24"/>
        </w:rPr>
        <w:t xml:space="preserve">az robót dodatkowych remontowo </w:t>
      </w:r>
      <w:r w:rsidR="00DC2906">
        <w:rPr>
          <w:rFonts w:ascii="Arial" w:hAnsi="Arial" w:cs="Arial"/>
          <w:b/>
          <w:bCs/>
          <w:sz w:val="24"/>
          <w:szCs w:val="24"/>
        </w:rPr>
        <w:t>modernizacyjnych</w:t>
      </w:r>
      <w:r w:rsidRPr="008F2166">
        <w:rPr>
          <w:rFonts w:ascii="Arial" w:hAnsi="Arial" w:cs="Arial"/>
          <w:b/>
          <w:bCs/>
          <w:sz w:val="24"/>
          <w:szCs w:val="24"/>
        </w:rPr>
        <w:t>:</w:t>
      </w:r>
    </w:p>
    <w:p w:rsidR="00C87106" w:rsidRPr="008F2166" w:rsidRDefault="00C87106" w:rsidP="003C386D">
      <w:pPr>
        <w:autoSpaceDE w:val="0"/>
        <w:autoSpaceDN w:val="0"/>
        <w:adjustRightInd w:val="0"/>
        <w:spacing w:after="0" w:line="360" w:lineRule="auto"/>
        <w:jc w:val="both"/>
        <w:rPr>
          <w:rFonts w:ascii="Arial" w:hAnsi="Arial" w:cs="Arial"/>
          <w:b/>
          <w:bCs/>
          <w:sz w:val="24"/>
          <w:szCs w:val="24"/>
        </w:rPr>
      </w:pPr>
    </w:p>
    <w:p w:rsidR="00AC434B" w:rsidRDefault="00AC434B" w:rsidP="00AC434B">
      <w:pPr>
        <w:autoSpaceDE w:val="0"/>
        <w:autoSpaceDN w:val="0"/>
        <w:adjustRightInd w:val="0"/>
        <w:spacing w:after="0" w:line="360" w:lineRule="auto"/>
        <w:jc w:val="both"/>
        <w:rPr>
          <w:rFonts w:ascii="Arial" w:hAnsi="Arial" w:cs="Arial"/>
          <w:color w:val="FF0000"/>
          <w:sz w:val="24"/>
          <w:szCs w:val="24"/>
        </w:rPr>
      </w:pPr>
      <w:r w:rsidRPr="008F2166">
        <w:rPr>
          <w:rFonts w:ascii="Arial" w:hAnsi="Arial" w:cs="Arial"/>
          <w:sz w:val="24"/>
          <w:szCs w:val="24"/>
        </w:rPr>
        <w:t>Planowane zamierzenie inwestycyjne obejmuje</w:t>
      </w:r>
      <w:r>
        <w:rPr>
          <w:rFonts w:ascii="Arial" w:hAnsi="Arial" w:cs="Arial"/>
          <w:sz w:val="24"/>
          <w:szCs w:val="24"/>
        </w:rPr>
        <w:t xml:space="preserve"> docieplenie ścian zewnętrznych i zmianę kolorystyki elewacji budynku objętym opracowaniem.</w:t>
      </w:r>
    </w:p>
    <w:p w:rsidR="00AC434B" w:rsidRPr="001B3C7B" w:rsidRDefault="00AC434B" w:rsidP="00AC434B">
      <w:pPr>
        <w:autoSpaceDE w:val="0"/>
        <w:autoSpaceDN w:val="0"/>
        <w:adjustRightInd w:val="0"/>
        <w:spacing w:after="0" w:line="360" w:lineRule="auto"/>
        <w:jc w:val="both"/>
        <w:rPr>
          <w:rFonts w:ascii="Arial" w:hAnsi="Arial" w:cs="Arial"/>
          <w:sz w:val="24"/>
          <w:szCs w:val="24"/>
        </w:rPr>
      </w:pPr>
      <w:r w:rsidRPr="001B3C7B">
        <w:rPr>
          <w:rFonts w:ascii="Arial" w:hAnsi="Arial" w:cs="Arial"/>
          <w:sz w:val="24"/>
          <w:szCs w:val="24"/>
        </w:rPr>
        <w:t xml:space="preserve">Poniżej zakres planowanych robót: </w:t>
      </w:r>
    </w:p>
    <w:p w:rsidR="00AC434B" w:rsidRDefault="00AC434B" w:rsidP="00AC434B">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 Przygotowanie terenu i ustawienie rusztowań.</w:t>
      </w:r>
    </w:p>
    <w:p w:rsidR="00AC434B" w:rsidRDefault="00AC434B" w:rsidP="00AC434B">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 Przygotowanie podłoża pod docieplenie ścian. Wraz z demontażem  tabliczek, uchwytów, opraw oświetleniowych i innych elementów z elewacji uniemożliwiających termomodernizację.</w:t>
      </w:r>
    </w:p>
    <w:p w:rsidR="00AC434B" w:rsidRDefault="00AC434B" w:rsidP="00AC434B">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 Wykucie kratek wentylacyjnych z muru.</w:t>
      </w:r>
    </w:p>
    <w:p w:rsidR="00AC434B" w:rsidRDefault="00AC434B" w:rsidP="00AC434B">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lastRenderedPageBreak/>
        <w:t xml:space="preserve"> Uzupełnienie tynków w wielkości 10% do powierzchni ścian ocieplanych, a także odgrzybienie powierzchni ścian – wielkość około 3% powierzchni ścian objętych opracowaniem.</w:t>
      </w:r>
    </w:p>
    <w:p w:rsidR="00AC434B" w:rsidRDefault="00AC434B" w:rsidP="00AC434B">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 Zabezpieczenie okien folią.</w:t>
      </w:r>
    </w:p>
    <w:p w:rsidR="00AC434B" w:rsidRPr="00997597" w:rsidRDefault="00AC434B" w:rsidP="00AC434B">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sidRPr="008F2166">
        <w:rPr>
          <w:rFonts w:ascii="Arial" w:hAnsi="Arial" w:cs="Arial"/>
          <w:sz w:val="24"/>
          <w:szCs w:val="24"/>
        </w:rPr>
        <w:t xml:space="preserve">Docieplenie </w:t>
      </w:r>
      <w:r>
        <w:rPr>
          <w:rFonts w:ascii="Arial" w:hAnsi="Arial" w:cs="Arial"/>
          <w:sz w:val="24"/>
          <w:szCs w:val="24"/>
        </w:rPr>
        <w:t>ścian zewnętrznych metodą "lekka – mokra" wraz z wymianą zwodów pionowych instalacji odgromowych. Styropian o grubości 13 cm o współczynniku przenikania ciepła 0,040 W/mK.</w:t>
      </w:r>
    </w:p>
    <w:p w:rsidR="00AC434B" w:rsidRDefault="00AC434B" w:rsidP="00AC434B">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 Docieplenie dachu styropapą 22 cm o współczynniku przenikania ciepła 0,036 W/mK.</w:t>
      </w:r>
    </w:p>
    <w:p w:rsidR="00AC434B" w:rsidRPr="00FE266D" w:rsidRDefault="00AC434B" w:rsidP="00AC434B">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Pr>
          <w:rFonts w:ascii="Arial" w:hAnsi="Arial" w:cs="Arial"/>
          <w:sz w:val="24"/>
          <w:szCs w:val="24"/>
        </w:rPr>
        <w:t xml:space="preserve"> Wymiana okien na okna PCV o współczynniku przenikania ciepła 0,9 W/mK.</w:t>
      </w:r>
    </w:p>
    <w:p w:rsidR="00AC434B" w:rsidRPr="0011279C" w:rsidRDefault="00AC434B" w:rsidP="00AC434B">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Pr>
          <w:rFonts w:ascii="Arial" w:hAnsi="Arial" w:cs="Arial"/>
          <w:sz w:val="24"/>
          <w:szCs w:val="24"/>
          <w:highlight w:val="white"/>
        </w:rPr>
        <w:t xml:space="preserve"> Wymiana świetlików okiennych w dachu na nowe </w:t>
      </w:r>
      <w:r>
        <w:rPr>
          <w:rFonts w:ascii="Arial" w:hAnsi="Arial" w:cs="Arial"/>
          <w:sz w:val="24"/>
          <w:szCs w:val="24"/>
        </w:rPr>
        <w:t>o współczynniku przenikania ciepła 0,9 W/mK.</w:t>
      </w:r>
    </w:p>
    <w:p w:rsidR="00AC434B" w:rsidRPr="00997597" w:rsidRDefault="00AC434B" w:rsidP="00AC434B">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Pr>
          <w:rFonts w:ascii="Arial" w:hAnsi="Arial" w:cs="Arial"/>
          <w:sz w:val="24"/>
          <w:szCs w:val="24"/>
          <w:highlight w:val="white"/>
        </w:rPr>
        <w:t xml:space="preserve"> Wymiana drzwi zewnętrznych na nowe o współczynniku przenikania ciepła 1,3W/mK i bram garażowych.</w:t>
      </w:r>
    </w:p>
    <w:p w:rsidR="00AC434B" w:rsidRPr="008235C0" w:rsidRDefault="00AC434B" w:rsidP="00AC434B">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Pr>
          <w:rFonts w:ascii="Arial" w:hAnsi="Arial" w:cs="Arial"/>
          <w:sz w:val="24"/>
          <w:szCs w:val="24"/>
          <w:highlight w:val="white"/>
        </w:rPr>
        <w:t xml:space="preserve">Docieplenie stropodachu granulatem z wełny mineralnej gr. 25 cm </w:t>
      </w:r>
      <w:r>
        <w:rPr>
          <w:rFonts w:ascii="Arial" w:hAnsi="Arial" w:cs="Arial"/>
          <w:sz w:val="24"/>
          <w:szCs w:val="24"/>
        </w:rPr>
        <w:t>o współczynniku przenikania ciepła 0,042 W/mK.</w:t>
      </w:r>
      <w:r>
        <w:rPr>
          <w:rFonts w:ascii="Arial" w:hAnsi="Arial" w:cs="Arial"/>
          <w:sz w:val="24"/>
          <w:szCs w:val="24"/>
          <w:highlight w:val="white"/>
        </w:rPr>
        <w:t>.</w:t>
      </w:r>
    </w:p>
    <w:p w:rsidR="00AC434B" w:rsidRDefault="00AC434B" w:rsidP="00AC434B">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Pr>
          <w:rFonts w:ascii="Arial" w:hAnsi="Arial" w:cs="Arial"/>
          <w:sz w:val="24"/>
          <w:szCs w:val="24"/>
          <w:highlight w:val="white"/>
        </w:rPr>
        <w:t xml:space="preserve"> Wykonanie opaski z kostki</w:t>
      </w:r>
    </w:p>
    <w:p w:rsidR="00AC434B" w:rsidRDefault="00AC434B" w:rsidP="00AC434B">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sidRPr="008235C0">
        <w:rPr>
          <w:rFonts w:ascii="Arial" w:hAnsi="Arial" w:cs="Arial"/>
          <w:sz w:val="24"/>
          <w:szCs w:val="24"/>
          <w:highlight w:val="white"/>
        </w:rPr>
        <w:t xml:space="preserve"> Wymiana rynien, rur spustowych i obróbek blacharskich na budynku </w:t>
      </w:r>
    </w:p>
    <w:p w:rsidR="00AC434B" w:rsidRDefault="00AC434B" w:rsidP="00AC434B">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Pr>
          <w:rFonts w:ascii="Arial" w:hAnsi="Arial" w:cs="Arial"/>
          <w:sz w:val="24"/>
          <w:szCs w:val="24"/>
          <w:highlight w:val="white"/>
        </w:rPr>
        <w:t xml:space="preserve"> Ponowny montaż zdemontowanych elementów, takich jak: uchwyty, tabliczki, oprawy oświetleniowe, kratki wentylacyjne itp.</w:t>
      </w:r>
    </w:p>
    <w:p w:rsidR="00AC434B" w:rsidRDefault="00AC434B" w:rsidP="00AC434B">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Pr>
          <w:rFonts w:ascii="Arial" w:hAnsi="Arial" w:cs="Arial"/>
          <w:sz w:val="24"/>
          <w:szCs w:val="24"/>
          <w:highlight w:val="white"/>
        </w:rPr>
        <w:t xml:space="preserve"> Zamurowanie </w:t>
      </w:r>
      <w:r w:rsidR="0040237C">
        <w:rPr>
          <w:rFonts w:ascii="Arial" w:hAnsi="Arial" w:cs="Arial"/>
          <w:sz w:val="24"/>
          <w:szCs w:val="24"/>
          <w:highlight w:val="white"/>
        </w:rPr>
        <w:t xml:space="preserve">za pomocą bloczków z betonu komórkowego </w:t>
      </w:r>
      <w:r>
        <w:rPr>
          <w:rFonts w:ascii="Arial" w:hAnsi="Arial" w:cs="Arial"/>
          <w:sz w:val="24"/>
          <w:szCs w:val="24"/>
          <w:highlight w:val="white"/>
        </w:rPr>
        <w:t>w części biurowej okien wskazanych w części dokumentacji graficznej.</w:t>
      </w:r>
    </w:p>
    <w:p w:rsidR="00AC434B" w:rsidRDefault="00AC434B" w:rsidP="00AC434B">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Pr>
          <w:rFonts w:ascii="Arial" w:hAnsi="Arial" w:cs="Arial"/>
          <w:sz w:val="24"/>
          <w:szCs w:val="24"/>
          <w:highlight w:val="white"/>
        </w:rPr>
        <w:t xml:space="preserve"> Zamurowania okien </w:t>
      </w:r>
      <w:r w:rsidR="0040237C">
        <w:rPr>
          <w:rFonts w:ascii="Arial" w:hAnsi="Arial" w:cs="Arial"/>
          <w:sz w:val="24"/>
          <w:szCs w:val="24"/>
          <w:highlight w:val="white"/>
        </w:rPr>
        <w:t xml:space="preserve">bloczkami z betonu komórkowego </w:t>
      </w:r>
      <w:r>
        <w:rPr>
          <w:rFonts w:ascii="Arial" w:hAnsi="Arial" w:cs="Arial"/>
          <w:sz w:val="24"/>
          <w:szCs w:val="24"/>
          <w:highlight w:val="white"/>
        </w:rPr>
        <w:t>w części hali i wykucia pod nowe okna.</w:t>
      </w:r>
      <w:r w:rsidR="0040237C">
        <w:rPr>
          <w:rFonts w:ascii="Arial" w:hAnsi="Arial" w:cs="Arial"/>
          <w:sz w:val="24"/>
          <w:szCs w:val="24"/>
          <w:highlight w:val="white"/>
        </w:rPr>
        <w:t xml:space="preserve"> Przy demontażu okien i zamurowaniu otworów należy zwrócić szczególną uwagę by nie naruszyć istniejącej konstrukcji budynku.</w:t>
      </w:r>
      <w:r w:rsidR="00222419">
        <w:rPr>
          <w:rFonts w:ascii="Arial" w:hAnsi="Arial" w:cs="Arial"/>
          <w:sz w:val="24"/>
          <w:szCs w:val="24"/>
          <w:highlight w:val="white"/>
        </w:rPr>
        <w:t xml:space="preserve"> Po zdemontowaniu okien a przed zamurowaniem powstałych otworów należy sprawdzić, czy istniejące fundamenty wytrzymają dodatkowe obciążenie.</w:t>
      </w:r>
      <w:r w:rsidR="002F4B0C">
        <w:rPr>
          <w:rFonts w:ascii="Arial" w:hAnsi="Arial" w:cs="Arial"/>
          <w:sz w:val="24"/>
          <w:szCs w:val="24"/>
          <w:highlight w:val="white"/>
        </w:rPr>
        <w:t xml:space="preserve"> Jeśli okaże się, że fundamenty nie przeniosą nowych obciążeń należy dokonać ich wzmocnienia</w:t>
      </w:r>
      <w:r w:rsidR="00BE47CD">
        <w:rPr>
          <w:rFonts w:ascii="Arial" w:hAnsi="Arial" w:cs="Arial"/>
          <w:sz w:val="24"/>
          <w:szCs w:val="24"/>
          <w:highlight w:val="white"/>
        </w:rPr>
        <w:t>, poprzez np. podbicie fundamentów.</w:t>
      </w:r>
      <w:bookmarkStart w:id="0" w:name="_GoBack"/>
      <w:bookmarkEnd w:id="0"/>
    </w:p>
    <w:p w:rsidR="00AC434B" w:rsidRDefault="00AC434B" w:rsidP="00AC434B">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Pr>
          <w:rFonts w:ascii="Arial" w:hAnsi="Arial" w:cs="Arial"/>
          <w:sz w:val="24"/>
          <w:szCs w:val="24"/>
          <w:highlight w:val="white"/>
        </w:rPr>
        <w:t xml:space="preserve"> Zamurowanie i zasypanie koszy przed elewacją frontową.</w:t>
      </w:r>
    </w:p>
    <w:p w:rsidR="00AC434B" w:rsidRPr="0061736F" w:rsidRDefault="00AC434B" w:rsidP="00AC434B">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r>
        <w:rPr>
          <w:rFonts w:ascii="Arial" w:hAnsi="Arial" w:cs="Arial"/>
          <w:sz w:val="24"/>
          <w:szCs w:val="24"/>
          <w:highlight w:val="white"/>
        </w:rPr>
        <w:t xml:space="preserve"> Zakończenie prac, wywiezienie gruzu i śmieci z terenu budowy.</w:t>
      </w:r>
    </w:p>
    <w:p w:rsidR="00C517F4" w:rsidRDefault="00C517F4" w:rsidP="00417858">
      <w:p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p>
    <w:p w:rsidR="00FE14E2" w:rsidRPr="0061736F" w:rsidRDefault="00FE14E2" w:rsidP="00417858">
      <w:pPr>
        <w:tabs>
          <w:tab w:val="left" w:pos="2160"/>
          <w:tab w:val="center" w:pos="22536"/>
          <w:tab w:val="right" w:pos="27072"/>
        </w:tabs>
        <w:autoSpaceDE w:val="0"/>
        <w:autoSpaceDN w:val="0"/>
        <w:adjustRightInd w:val="0"/>
        <w:spacing w:after="0" w:line="360" w:lineRule="auto"/>
        <w:jc w:val="both"/>
        <w:rPr>
          <w:rFonts w:ascii="Arial" w:hAnsi="Arial" w:cs="Arial"/>
          <w:sz w:val="24"/>
          <w:szCs w:val="24"/>
          <w:highlight w:val="white"/>
        </w:rPr>
      </w:pPr>
    </w:p>
    <w:p w:rsidR="008F2166" w:rsidRDefault="008F2166" w:rsidP="003C386D">
      <w:pPr>
        <w:autoSpaceDE w:val="0"/>
        <w:autoSpaceDN w:val="0"/>
        <w:adjustRightInd w:val="0"/>
        <w:spacing w:after="0" w:line="360" w:lineRule="auto"/>
        <w:jc w:val="both"/>
        <w:rPr>
          <w:rFonts w:ascii="Arial" w:hAnsi="Arial" w:cs="Arial"/>
          <w:b/>
          <w:bCs/>
          <w:sz w:val="28"/>
          <w:szCs w:val="28"/>
        </w:rPr>
      </w:pPr>
      <w:r w:rsidRPr="008F2166">
        <w:rPr>
          <w:rFonts w:ascii="Arial" w:hAnsi="Arial" w:cs="Arial"/>
          <w:b/>
          <w:bCs/>
          <w:sz w:val="28"/>
          <w:szCs w:val="28"/>
        </w:rPr>
        <w:lastRenderedPageBreak/>
        <w:t>5. Opis podstawowych rozwi</w:t>
      </w:r>
      <w:r>
        <w:rPr>
          <w:rFonts w:ascii="Arial" w:hAnsi="Arial" w:cs="Arial"/>
          <w:b/>
          <w:bCs/>
          <w:sz w:val="28"/>
          <w:szCs w:val="28"/>
        </w:rPr>
        <w:t>ązań materiałowych i technologii wykonania robót</w:t>
      </w:r>
    </w:p>
    <w:p w:rsidR="007E623E" w:rsidRDefault="007E623E" w:rsidP="003C386D">
      <w:pPr>
        <w:autoSpaceDE w:val="0"/>
        <w:autoSpaceDN w:val="0"/>
        <w:adjustRightInd w:val="0"/>
        <w:spacing w:after="0" w:line="360" w:lineRule="auto"/>
        <w:jc w:val="both"/>
        <w:rPr>
          <w:rFonts w:ascii="Arial" w:hAnsi="Arial" w:cs="Arial"/>
          <w:b/>
          <w:bCs/>
          <w:sz w:val="28"/>
          <w:szCs w:val="28"/>
        </w:rPr>
      </w:pPr>
    </w:p>
    <w:p w:rsidR="007E623E" w:rsidRPr="007E623E" w:rsidRDefault="007E623E" w:rsidP="007E623E">
      <w:pPr>
        <w:pStyle w:val="Tekstpodstawowy2"/>
        <w:autoSpaceDE w:val="0"/>
        <w:autoSpaceDN w:val="0"/>
        <w:adjustRightInd w:val="0"/>
        <w:spacing w:line="360" w:lineRule="auto"/>
        <w:ind w:left="567"/>
        <w:jc w:val="both"/>
        <w:rPr>
          <w:b/>
          <w:bCs/>
          <w:color w:val="000000"/>
          <w:sz w:val="24"/>
          <w:szCs w:val="24"/>
        </w:rPr>
      </w:pPr>
      <w:r w:rsidRPr="007E623E">
        <w:rPr>
          <w:b/>
          <w:bCs/>
          <w:color w:val="000000"/>
          <w:sz w:val="24"/>
          <w:szCs w:val="24"/>
        </w:rPr>
        <w:t>Zestawienie czynności budowlanych termomodernizacji.</w:t>
      </w:r>
    </w:p>
    <w:p w:rsidR="007E623E" w:rsidRPr="007E623E" w:rsidRDefault="007E623E" w:rsidP="007E623E">
      <w:pPr>
        <w:numPr>
          <w:ilvl w:val="0"/>
          <w:numId w:val="20"/>
        </w:numPr>
        <w:tabs>
          <w:tab w:val="left" w:pos="284"/>
        </w:tabs>
        <w:autoSpaceDE w:val="0"/>
        <w:autoSpaceDN w:val="0"/>
        <w:adjustRightInd w:val="0"/>
        <w:spacing w:after="0" w:line="360" w:lineRule="auto"/>
        <w:ind w:left="284" w:hanging="284"/>
        <w:jc w:val="both"/>
        <w:rPr>
          <w:rFonts w:ascii="Arial" w:hAnsi="Arial" w:cs="Arial"/>
          <w:sz w:val="24"/>
          <w:szCs w:val="24"/>
        </w:rPr>
      </w:pPr>
      <w:r w:rsidRPr="007E623E">
        <w:rPr>
          <w:rFonts w:ascii="Arial" w:hAnsi="Arial" w:cs="Arial"/>
          <w:sz w:val="24"/>
          <w:szCs w:val="24"/>
        </w:rPr>
        <w:t xml:space="preserve">Przed rozpoczęciem prac należy usunąć przyczyny ewentualnych zawilgoceń </w:t>
      </w:r>
      <w:r w:rsidRPr="007E623E">
        <w:rPr>
          <w:rFonts w:ascii="Arial" w:hAnsi="Arial" w:cs="Arial"/>
          <w:sz w:val="24"/>
          <w:szCs w:val="24"/>
        </w:rPr>
        <w:br/>
        <w:t xml:space="preserve">lub zasoleń podłoża oraz wyeliminować ich szkodliwy wpływ na podłoże. </w:t>
      </w:r>
    </w:p>
    <w:p w:rsidR="007E623E" w:rsidRPr="007E623E" w:rsidRDefault="007E623E" w:rsidP="007E623E">
      <w:pPr>
        <w:numPr>
          <w:ilvl w:val="0"/>
          <w:numId w:val="20"/>
        </w:numPr>
        <w:tabs>
          <w:tab w:val="left" w:pos="284"/>
        </w:tabs>
        <w:autoSpaceDE w:val="0"/>
        <w:autoSpaceDN w:val="0"/>
        <w:adjustRightInd w:val="0"/>
        <w:spacing w:after="0" w:line="360" w:lineRule="auto"/>
        <w:ind w:left="284" w:hanging="284"/>
        <w:jc w:val="both"/>
        <w:rPr>
          <w:rFonts w:ascii="Arial" w:hAnsi="Arial" w:cs="Arial"/>
          <w:sz w:val="24"/>
          <w:szCs w:val="24"/>
        </w:rPr>
      </w:pPr>
      <w:r w:rsidRPr="007E623E">
        <w:rPr>
          <w:rFonts w:ascii="Arial" w:hAnsi="Arial" w:cs="Arial"/>
          <w:sz w:val="24"/>
          <w:szCs w:val="24"/>
        </w:rPr>
        <w:t>Prace dociepleniowe rozpocząć po demontażu obróbek blacharskich, parapetów</w:t>
      </w:r>
      <w:r w:rsidRPr="007E623E">
        <w:rPr>
          <w:rFonts w:ascii="Arial" w:hAnsi="Arial" w:cs="Arial"/>
          <w:sz w:val="24"/>
          <w:szCs w:val="24"/>
        </w:rPr>
        <w:br/>
        <w:t>i osadzeniu nowej stolarki okiennej i drzwiowej.</w:t>
      </w:r>
    </w:p>
    <w:p w:rsidR="007E623E" w:rsidRPr="007E623E" w:rsidRDefault="007E623E" w:rsidP="007E623E">
      <w:pPr>
        <w:numPr>
          <w:ilvl w:val="0"/>
          <w:numId w:val="20"/>
        </w:numPr>
        <w:tabs>
          <w:tab w:val="left" w:pos="284"/>
        </w:tabs>
        <w:autoSpaceDE w:val="0"/>
        <w:autoSpaceDN w:val="0"/>
        <w:adjustRightInd w:val="0"/>
        <w:spacing w:after="0" w:line="360" w:lineRule="auto"/>
        <w:ind w:left="284" w:hanging="284"/>
        <w:jc w:val="both"/>
        <w:rPr>
          <w:rFonts w:ascii="Arial" w:hAnsi="Arial" w:cs="Arial"/>
          <w:sz w:val="24"/>
          <w:szCs w:val="24"/>
        </w:rPr>
      </w:pPr>
      <w:r w:rsidRPr="007E623E">
        <w:rPr>
          <w:rFonts w:ascii="Arial" w:hAnsi="Arial" w:cs="Arial"/>
          <w:sz w:val="24"/>
          <w:szCs w:val="24"/>
        </w:rPr>
        <w:t xml:space="preserve">Prace przygotowawcze: skompletowanie materiałów związanych </w:t>
      </w:r>
      <w:r w:rsidR="00474A43">
        <w:rPr>
          <w:rFonts w:ascii="Arial" w:hAnsi="Arial" w:cs="Arial"/>
          <w:sz w:val="24"/>
          <w:szCs w:val="24"/>
        </w:rPr>
        <w:t xml:space="preserve">z </w:t>
      </w:r>
      <w:r w:rsidRPr="007E623E">
        <w:rPr>
          <w:rFonts w:ascii="Arial" w:hAnsi="Arial" w:cs="Arial"/>
          <w:sz w:val="24"/>
          <w:szCs w:val="24"/>
        </w:rPr>
        <w:t>termomodernizacją, montaż rusztowań, podestów i wszelkich zabezpieczeń.</w:t>
      </w:r>
    </w:p>
    <w:p w:rsidR="007E623E" w:rsidRPr="007E623E" w:rsidRDefault="007E623E" w:rsidP="007E623E">
      <w:pPr>
        <w:numPr>
          <w:ilvl w:val="0"/>
          <w:numId w:val="20"/>
        </w:numPr>
        <w:tabs>
          <w:tab w:val="left" w:pos="284"/>
        </w:tabs>
        <w:autoSpaceDE w:val="0"/>
        <w:autoSpaceDN w:val="0"/>
        <w:adjustRightInd w:val="0"/>
        <w:spacing w:after="0" w:line="360" w:lineRule="auto"/>
        <w:ind w:left="284" w:hanging="284"/>
        <w:jc w:val="both"/>
        <w:rPr>
          <w:rFonts w:ascii="Arial" w:hAnsi="Arial" w:cs="Arial"/>
          <w:sz w:val="24"/>
          <w:szCs w:val="24"/>
        </w:rPr>
      </w:pPr>
      <w:r w:rsidRPr="007E623E">
        <w:rPr>
          <w:rFonts w:ascii="Arial" w:hAnsi="Arial" w:cs="Arial"/>
          <w:sz w:val="24"/>
          <w:szCs w:val="24"/>
        </w:rPr>
        <w:t xml:space="preserve">Rusztowania zabezpieczyć siatkami chroniącymi ściany podczas wykonywania </w:t>
      </w:r>
      <w:r w:rsidR="00474A43">
        <w:rPr>
          <w:rFonts w:ascii="Arial" w:hAnsi="Arial" w:cs="Arial"/>
          <w:sz w:val="24"/>
          <w:szCs w:val="24"/>
        </w:rPr>
        <w:t>robót</w:t>
      </w:r>
      <w:r w:rsidRPr="007E623E">
        <w:rPr>
          <w:rFonts w:ascii="Arial" w:hAnsi="Arial" w:cs="Arial"/>
          <w:sz w:val="24"/>
          <w:szCs w:val="24"/>
        </w:rPr>
        <w:t xml:space="preserve"> przed niekorzystnymi warunkami atmosferycznymi (deszcz, silne nasłonecznienie, silny wiatr itp.).</w:t>
      </w:r>
    </w:p>
    <w:p w:rsidR="007E623E" w:rsidRPr="007E623E" w:rsidRDefault="007E623E" w:rsidP="007E623E">
      <w:pPr>
        <w:numPr>
          <w:ilvl w:val="0"/>
          <w:numId w:val="20"/>
        </w:numPr>
        <w:tabs>
          <w:tab w:val="left" w:pos="284"/>
        </w:tabs>
        <w:autoSpaceDE w:val="0"/>
        <w:autoSpaceDN w:val="0"/>
        <w:adjustRightInd w:val="0"/>
        <w:spacing w:after="0" w:line="360" w:lineRule="auto"/>
        <w:ind w:left="284" w:hanging="284"/>
        <w:jc w:val="both"/>
        <w:rPr>
          <w:rFonts w:ascii="Arial" w:hAnsi="Arial" w:cs="Arial"/>
          <w:sz w:val="24"/>
          <w:szCs w:val="24"/>
        </w:rPr>
      </w:pPr>
      <w:r w:rsidRPr="007E623E">
        <w:rPr>
          <w:rFonts w:ascii="Arial" w:hAnsi="Arial" w:cs="Arial"/>
          <w:sz w:val="24"/>
          <w:szCs w:val="24"/>
        </w:rPr>
        <w:t>Wszystkie okna i drzwi powinny zostać odpowiednio zabezpieczone i osłonięte np. folią budowlaną, taśmami, twardą płytą itp.</w:t>
      </w:r>
    </w:p>
    <w:p w:rsidR="007E623E" w:rsidRPr="007E623E" w:rsidRDefault="007E623E" w:rsidP="007E623E">
      <w:pPr>
        <w:numPr>
          <w:ilvl w:val="0"/>
          <w:numId w:val="20"/>
        </w:numPr>
        <w:tabs>
          <w:tab w:val="left" w:pos="284"/>
        </w:tabs>
        <w:autoSpaceDE w:val="0"/>
        <w:autoSpaceDN w:val="0"/>
        <w:adjustRightInd w:val="0"/>
        <w:spacing w:after="0" w:line="360" w:lineRule="auto"/>
        <w:ind w:left="284" w:hanging="284"/>
        <w:jc w:val="both"/>
        <w:rPr>
          <w:rFonts w:ascii="Arial" w:hAnsi="Arial" w:cs="Arial"/>
          <w:sz w:val="24"/>
          <w:szCs w:val="24"/>
        </w:rPr>
      </w:pPr>
      <w:r w:rsidRPr="007E623E">
        <w:rPr>
          <w:rFonts w:ascii="Arial" w:hAnsi="Arial" w:cs="Arial"/>
          <w:sz w:val="24"/>
          <w:szCs w:val="24"/>
        </w:rPr>
        <w:t xml:space="preserve">W obrębie wykonywanych prac należy uporządkować występujące na obiekcie okablowanie strukturalne oraz zdemontować wszystkie elementy znajdujące się </w:t>
      </w:r>
      <w:r w:rsidRPr="007E623E">
        <w:rPr>
          <w:rFonts w:ascii="Arial" w:hAnsi="Arial" w:cs="Arial"/>
          <w:sz w:val="24"/>
          <w:szCs w:val="24"/>
        </w:rPr>
        <w:br/>
        <w:t>na elewacji, a po zakończonych pracach ponownie je zamontować.</w:t>
      </w:r>
    </w:p>
    <w:p w:rsidR="007E623E" w:rsidRPr="007E623E" w:rsidRDefault="007E623E" w:rsidP="007E623E">
      <w:pPr>
        <w:numPr>
          <w:ilvl w:val="0"/>
          <w:numId w:val="20"/>
        </w:numPr>
        <w:tabs>
          <w:tab w:val="left" w:pos="284"/>
        </w:tabs>
        <w:autoSpaceDE w:val="0"/>
        <w:autoSpaceDN w:val="0"/>
        <w:adjustRightInd w:val="0"/>
        <w:spacing w:after="0" w:line="360" w:lineRule="auto"/>
        <w:ind w:left="284" w:hanging="284"/>
        <w:jc w:val="both"/>
        <w:rPr>
          <w:rFonts w:ascii="Arial" w:hAnsi="Arial" w:cs="Arial"/>
          <w:sz w:val="24"/>
          <w:szCs w:val="24"/>
        </w:rPr>
      </w:pPr>
      <w:r w:rsidRPr="007E623E">
        <w:rPr>
          <w:rFonts w:ascii="Arial" w:hAnsi="Arial" w:cs="Arial"/>
          <w:sz w:val="24"/>
          <w:szCs w:val="24"/>
        </w:rPr>
        <w:t>Wykonanie kotwień warstwy zewnętrznej (faktury) w ścianach trójwarstwowych przedmiotowego systemu wielkopłytowego.</w:t>
      </w:r>
    </w:p>
    <w:p w:rsidR="007E623E" w:rsidRPr="007E623E" w:rsidRDefault="007E623E" w:rsidP="007E623E">
      <w:pPr>
        <w:numPr>
          <w:ilvl w:val="0"/>
          <w:numId w:val="20"/>
        </w:numPr>
        <w:tabs>
          <w:tab w:val="left" w:pos="284"/>
        </w:tabs>
        <w:autoSpaceDE w:val="0"/>
        <w:autoSpaceDN w:val="0"/>
        <w:adjustRightInd w:val="0"/>
        <w:spacing w:after="0" w:line="360" w:lineRule="auto"/>
        <w:ind w:left="284" w:hanging="284"/>
        <w:jc w:val="both"/>
        <w:rPr>
          <w:rFonts w:ascii="Arial" w:hAnsi="Arial" w:cs="Arial"/>
          <w:sz w:val="24"/>
          <w:szCs w:val="24"/>
        </w:rPr>
      </w:pPr>
      <w:r w:rsidRPr="007E623E">
        <w:rPr>
          <w:rFonts w:ascii="Arial" w:hAnsi="Arial" w:cs="Arial"/>
          <w:sz w:val="24"/>
          <w:szCs w:val="24"/>
        </w:rPr>
        <w:t>Sprawdzenie i przygotowanie ścian zewnętrznych - podłoża do wykonania termoizolacji metodą lekką - mokrą wg wskazań wybranego producenta systemu ocieplenia opracowanej dla przedmiotowego budynku.</w:t>
      </w:r>
    </w:p>
    <w:p w:rsidR="007E623E" w:rsidRPr="007E623E" w:rsidRDefault="007E623E" w:rsidP="007E623E">
      <w:pPr>
        <w:numPr>
          <w:ilvl w:val="0"/>
          <w:numId w:val="20"/>
        </w:numPr>
        <w:tabs>
          <w:tab w:val="left" w:pos="284"/>
        </w:tabs>
        <w:autoSpaceDE w:val="0"/>
        <w:autoSpaceDN w:val="0"/>
        <w:adjustRightInd w:val="0"/>
        <w:spacing w:after="0" w:line="360" w:lineRule="auto"/>
        <w:ind w:left="284" w:hanging="284"/>
        <w:jc w:val="both"/>
        <w:rPr>
          <w:rFonts w:ascii="Arial" w:hAnsi="Arial" w:cs="Arial"/>
          <w:sz w:val="24"/>
          <w:szCs w:val="24"/>
        </w:rPr>
      </w:pPr>
      <w:r w:rsidRPr="007E623E">
        <w:rPr>
          <w:rFonts w:ascii="Arial" w:hAnsi="Arial" w:cs="Arial"/>
          <w:sz w:val="24"/>
          <w:szCs w:val="24"/>
        </w:rPr>
        <w:t>Zagruntowanie ścian.</w:t>
      </w:r>
    </w:p>
    <w:p w:rsidR="007E623E" w:rsidRPr="007E623E" w:rsidRDefault="007E623E" w:rsidP="007E623E">
      <w:pPr>
        <w:numPr>
          <w:ilvl w:val="0"/>
          <w:numId w:val="20"/>
        </w:numPr>
        <w:tabs>
          <w:tab w:val="left" w:pos="284"/>
        </w:tabs>
        <w:autoSpaceDE w:val="0"/>
        <w:autoSpaceDN w:val="0"/>
        <w:adjustRightInd w:val="0"/>
        <w:spacing w:after="0" w:line="360" w:lineRule="auto"/>
        <w:ind w:left="284" w:hanging="284"/>
        <w:jc w:val="both"/>
        <w:rPr>
          <w:rFonts w:ascii="Arial" w:hAnsi="Arial" w:cs="Arial"/>
          <w:sz w:val="24"/>
          <w:szCs w:val="24"/>
        </w:rPr>
      </w:pPr>
      <w:r w:rsidRPr="007E623E">
        <w:rPr>
          <w:rFonts w:ascii="Arial" w:hAnsi="Arial" w:cs="Arial"/>
          <w:sz w:val="24"/>
          <w:szCs w:val="24"/>
        </w:rPr>
        <w:t>Montaż systemowych listew startowych.</w:t>
      </w:r>
    </w:p>
    <w:p w:rsidR="007E623E" w:rsidRPr="007E623E" w:rsidRDefault="007E623E" w:rsidP="007E623E">
      <w:pPr>
        <w:numPr>
          <w:ilvl w:val="0"/>
          <w:numId w:val="20"/>
        </w:numPr>
        <w:tabs>
          <w:tab w:val="left" w:pos="284"/>
        </w:tabs>
        <w:autoSpaceDE w:val="0"/>
        <w:autoSpaceDN w:val="0"/>
        <w:adjustRightInd w:val="0"/>
        <w:spacing w:after="0" w:line="360" w:lineRule="auto"/>
        <w:ind w:left="284" w:hanging="284"/>
        <w:jc w:val="both"/>
        <w:rPr>
          <w:rFonts w:ascii="Arial" w:hAnsi="Arial" w:cs="Arial"/>
          <w:sz w:val="24"/>
          <w:szCs w:val="24"/>
        </w:rPr>
      </w:pPr>
      <w:r w:rsidRPr="007E623E">
        <w:rPr>
          <w:rFonts w:ascii="Arial" w:hAnsi="Arial" w:cs="Arial"/>
          <w:sz w:val="24"/>
          <w:szCs w:val="24"/>
        </w:rPr>
        <w:t>Przygotowanie systemowej masy szpachlowo - klejącej zgodnie z wytycznymi producenta przyjętego systemu docieplenia.</w:t>
      </w:r>
    </w:p>
    <w:p w:rsidR="007E623E" w:rsidRPr="007E623E" w:rsidRDefault="007E623E" w:rsidP="007E623E">
      <w:pPr>
        <w:numPr>
          <w:ilvl w:val="0"/>
          <w:numId w:val="20"/>
        </w:numPr>
        <w:tabs>
          <w:tab w:val="left" w:pos="284"/>
        </w:tabs>
        <w:autoSpaceDE w:val="0"/>
        <w:autoSpaceDN w:val="0"/>
        <w:adjustRightInd w:val="0"/>
        <w:spacing w:after="0" w:line="360" w:lineRule="auto"/>
        <w:ind w:left="284" w:hanging="284"/>
        <w:jc w:val="both"/>
        <w:rPr>
          <w:rFonts w:ascii="Arial" w:hAnsi="Arial" w:cs="Arial"/>
          <w:sz w:val="24"/>
          <w:szCs w:val="24"/>
        </w:rPr>
      </w:pPr>
      <w:r w:rsidRPr="007E623E">
        <w:rPr>
          <w:rFonts w:ascii="Arial" w:hAnsi="Arial" w:cs="Arial"/>
          <w:sz w:val="24"/>
          <w:szCs w:val="24"/>
        </w:rPr>
        <w:t>Mocowanie płyt styropianowych do ścian zewnętrznych za pomocą systemowych zapraw klejących.</w:t>
      </w:r>
    </w:p>
    <w:p w:rsidR="007E623E" w:rsidRPr="007E623E" w:rsidRDefault="007E623E" w:rsidP="007E623E">
      <w:pPr>
        <w:numPr>
          <w:ilvl w:val="0"/>
          <w:numId w:val="20"/>
        </w:numPr>
        <w:tabs>
          <w:tab w:val="left" w:pos="284"/>
        </w:tabs>
        <w:autoSpaceDE w:val="0"/>
        <w:autoSpaceDN w:val="0"/>
        <w:adjustRightInd w:val="0"/>
        <w:spacing w:after="0" w:line="360" w:lineRule="auto"/>
        <w:ind w:left="284" w:hanging="284"/>
        <w:jc w:val="both"/>
        <w:rPr>
          <w:rFonts w:ascii="Arial" w:hAnsi="Arial" w:cs="Arial"/>
          <w:sz w:val="24"/>
          <w:szCs w:val="24"/>
        </w:rPr>
      </w:pPr>
      <w:r w:rsidRPr="007E623E">
        <w:rPr>
          <w:rFonts w:ascii="Arial" w:hAnsi="Arial" w:cs="Arial"/>
          <w:sz w:val="24"/>
          <w:szCs w:val="24"/>
        </w:rPr>
        <w:t>Kotwienie płyt styropianowych za pomocą systemowych kotew z talerzykiem i trzpieniem stalowym wg wskazań producenta.</w:t>
      </w:r>
    </w:p>
    <w:p w:rsidR="007E623E" w:rsidRPr="007E623E" w:rsidRDefault="007E623E" w:rsidP="007E623E">
      <w:pPr>
        <w:numPr>
          <w:ilvl w:val="0"/>
          <w:numId w:val="20"/>
        </w:numPr>
        <w:tabs>
          <w:tab w:val="left" w:pos="284"/>
        </w:tabs>
        <w:autoSpaceDE w:val="0"/>
        <w:autoSpaceDN w:val="0"/>
        <w:adjustRightInd w:val="0"/>
        <w:spacing w:after="0" w:line="360" w:lineRule="auto"/>
        <w:ind w:left="284" w:hanging="284"/>
        <w:jc w:val="both"/>
        <w:rPr>
          <w:rFonts w:ascii="Arial" w:hAnsi="Arial" w:cs="Arial"/>
          <w:sz w:val="24"/>
          <w:szCs w:val="24"/>
        </w:rPr>
      </w:pPr>
      <w:r w:rsidRPr="007E623E">
        <w:rPr>
          <w:rFonts w:ascii="Arial" w:hAnsi="Arial" w:cs="Arial"/>
          <w:sz w:val="24"/>
          <w:szCs w:val="24"/>
        </w:rPr>
        <w:t>Odwzorowanie dylatacji w warstwie docieplenia za pomocą systemowych profili PCV, taśm rozprężnych i listew wybranego producenta systemu docieplenia.</w:t>
      </w:r>
    </w:p>
    <w:p w:rsidR="007E623E" w:rsidRPr="007E623E" w:rsidRDefault="007E623E" w:rsidP="007E623E">
      <w:pPr>
        <w:numPr>
          <w:ilvl w:val="0"/>
          <w:numId w:val="20"/>
        </w:numPr>
        <w:tabs>
          <w:tab w:val="left" w:pos="284"/>
        </w:tabs>
        <w:autoSpaceDE w:val="0"/>
        <w:autoSpaceDN w:val="0"/>
        <w:adjustRightInd w:val="0"/>
        <w:spacing w:after="0" w:line="360" w:lineRule="auto"/>
        <w:ind w:left="284" w:hanging="284"/>
        <w:jc w:val="both"/>
        <w:rPr>
          <w:rFonts w:ascii="Arial" w:hAnsi="Arial" w:cs="Arial"/>
          <w:sz w:val="24"/>
          <w:szCs w:val="24"/>
        </w:rPr>
      </w:pPr>
      <w:r w:rsidRPr="007E623E">
        <w:rPr>
          <w:rFonts w:ascii="Arial" w:hAnsi="Arial" w:cs="Arial"/>
          <w:sz w:val="24"/>
          <w:szCs w:val="24"/>
        </w:rPr>
        <w:lastRenderedPageBreak/>
        <w:t xml:space="preserve">Zatopienie siatki zbrojącej z włókna szklanego na powierzchni płyt ze styropianu </w:t>
      </w:r>
      <w:r w:rsidRPr="007E623E">
        <w:rPr>
          <w:rFonts w:ascii="Arial" w:hAnsi="Arial" w:cs="Arial"/>
          <w:sz w:val="24"/>
          <w:szCs w:val="24"/>
        </w:rPr>
        <w:br/>
        <w:t>w warstwie masy klejącej dedykowanej do rodzaju termoizolacji.</w:t>
      </w:r>
    </w:p>
    <w:p w:rsidR="007E623E" w:rsidRPr="007E623E" w:rsidRDefault="007E623E" w:rsidP="007E623E">
      <w:pPr>
        <w:numPr>
          <w:ilvl w:val="0"/>
          <w:numId w:val="20"/>
        </w:numPr>
        <w:tabs>
          <w:tab w:val="left" w:pos="284"/>
        </w:tabs>
        <w:autoSpaceDE w:val="0"/>
        <w:autoSpaceDN w:val="0"/>
        <w:adjustRightInd w:val="0"/>
        <w:spacing w:after="0" w:line="360" w:lineRule="auto"/>
        <w:ind w:left="284" w:hanging="284"/>
        <w:jc w:val="both"/>
        <w:rPr>
          <w:rFonts w:ascii="Arial" w:hAnsi="Arial" w:cs="Arial"/>
          <w:sz w:val="24"/>
          <w:szCs w:val="24"/>
        </w:rPr>
      </w:pPr>
      <w:r w:rsidRPr="007E623E">
        <w:rPr>
          <w:rFonts w:ascii="Arial" w:hAnsi="Arial" w:cs="Arial"/>
          <w:sz w:val="24"/>
          <w:szCs w:val="24"/>
        </w:rPr>
        <w:t>Zabezpieczenie powierzchni zewnętrznej systemowym środkiem gruntującym.</w:t>
      </w:r>
    </w:p>
    <w:p w:rsidR="007E623E" w:rsidRPr="007E623E" w:rsidRDefault="007E623E" w:rsidP="007E623E">
      <w:pPr>
        <w:numPr>
          <w:ilvl w:val="0"/>
          <w:numId w:val="20"/>
        </w:numPr>
        <w:tabs>
          <w:tab w:val="left" w:pos="284"/>
        </w:tabs>
        <w:autoSpaceDE w:val="0"/>
        <w:autoSpaceDN w:val="0"/>
        <w:adjustRightInd w:val="0"/>
        <w:spacing w:after="0" w:line="360" w:lineRule="auto"/>
        <w:ind w:left="284" w:hanging="284"/>
        <w:jc w:val="both"/>
        <w:rPr>
          <w:rFonts w:ascii="Arial" w:hAnsi="Arial" w:cs="Arial"/>
          <w:sz w:val="24"/>
          <w:szCs w:val="24"/>
        </w:rPr>
      </w:pPr>
      <w:r w:rsidRPr="007E623E">
        <w:rPr>
          <w:rFonts w:ascii="Arial" w:hAnsi="Arial" w:cs="Arial"/>
          <w:sz w:val="24"/>
          <w:szCs w:val="24"/>
        </w:rPr>
        <w:t>Wykonanie ostatecznej wyprawy tynkarskiej powierzchni ocieplonych</w:t>
      </w:r>
      <w:r w:rsidRPr="007E623E">
        <w:rPr>
          <w:rFonts w:ascii="Arial" w:hAnsi="Arial" w:cs="Arial"/>
          <w:sz w:val="24"/>
          <w:szCs w:val="24"/>
        </w:rPr>
        <w:br/>
        <w:t>oraz innych wskazanych w części rysunkowej cienkowarstwowymi tynkami systemowymi według przyjętego sytemu oraz zgodnie z ustaloną kolorystyką.</w:t>
      </w:r>
    </w:p>
    <w:p w:rsidR="007E623E" w:rsidRPr="007E623E" w:rsidRDefault="007E623E" w:rsidP="007E623E">
      <w:pPr>
        <w:autoSpaceDE w:val="0"/>
        <w:autoSpaceDN w:val="0"/>
        <w:adjustRightInd w:val="0"/>
        <w:spacing w:after="0" w:line="360" w:lineRule="auto"/>
        <w:jc w:val="both"/>
        <w:rPr>
          <w:rFonts w:ascii="Arial" w:hAnsi="Arial" w:cs="Arial"/>
          <w:b/>
          <w:bCs/>
          <w:sz w:val="24"/>
          <w:szCs w:val="24"/>
        </w:rPr>
      </w:pPr>
    </w:p>
    <w:p w:rsidR="008F2166" w:rsidRPr="008F2166" w:rsidRDefault="008F2166" w:rsidP="003C386D">
      <w:pPr>
        <w:autoSpaceDE w:val="0"/>
        <w:autoSpaceDN w:val="0"/>
        <w:adjustRightInd w:val="0"/>
        <w:spacing w:after="0" w:line="360" w:lineRule="auto"/>
        <w:jc w:val="both"/>
        <w:rPr>
          <w:rFonts w:ascii="Arial" w:hAnsi="Arial" w:cs="Arial"/>
          <w:b/>
          <w:bCs/>
          <w:sz w:val="24"/>
          <w:szCs w:val="24"/>
        </w:rPr>
      </w:pPr>
    </w:p>
    <w:p w:rsidR="008F2166" w:rsidRDefault="008F2166" w:rsidP="00CD5ECD">
      <w:pPr>
        <w:numPr>
          <w:ilvl w:val="0"/>
          <w:numId w:val="17"/>
        </w:numPr>
        <w:autoSpaceDE w:val="0"/>
        <w:autoSpaceDN w:val="0"/>
        <w:adjustRightInd w:val="0"/>
        <w:spacing w:after="0" w:line="360" w:lineRule="auto"/>
        <w:jc w:val="both"/>
        <w:rPr>
          <w:rFonts w:ascii="Arial" w:hAnsi="Arial" w:cs="Arial"/>
          <w:b/>
          <w:bCs/>
          <w:sz w:val="24"/>
          <w:szCs w:val="24"/>
        </w:rPr>
      </w:pPr>
      <w:r w:rsidRPr="008F2166">
        <w:rPr>
          <w:rFonts w:ascii="Arial" w:hAnsi="Arial" w:cs="Arial"/>
          <w:b/>
          <w:bCs/>
          <w:sz w:val="24"/>
          <w:szCs w:val="24"/>
        </w:rPr>
        <w:t>Docieplenia styropianem w technologii lekkiej mokrej</w:t>
      </w:r>
    </w:p>
    <w:p w:rsidR="001A01F7" w:rsidRPr="008F2166" w:rsidRDefault="001A01F7" w:rsidP="001A01F7">
      <w:pPr>
        <w:autoSpaceDE w:val="0"/>
        <w:autoSpaceDN w:val="0"/>
        <w:adjustRightInd w:val="0"/>
        <w:spacing w:after="0" w:line="360" w:lineRule="auto"/>
        <w:ind w:left="360"/>
        <w:jc w:val="both"/>
        <w:rPr>
          <w:rFonts w:ascii="Arial" w:hAnsi="Arial" w:cs="Arial"/>
          <w:b/>
          <w:bCs/>
          <w:sz w:val="24"/>
          <w:szCs w:val="24"/>
        </w:rPr>
      </w:pPr>
    </w:p>
    <w:p w:rsidR="008F2166" w:rsidRPr="008F2166" w:rsidRDefault="008F2166" w:rsidP="003C386D">
      <w:pPr>
        <w:autoSpaceDE w:val="0"/>
        <w:autoSpaceDN w:val="0"/>
        <w:adjustRightInd w:val="0"/>
        <w:spacing w:after="0" w:line="360" w:lineRule="auto"/>
        <w:ind w:left="794"/>
        <w:jc w:val="both"/>
        <w:rPr>
          <w:rFonts w:ascii="Calibri" w:hAnsi="Calibri" w:cs="Calibri"/>
        </w:rPr>
      </w:pPr>
    </w:p>
    <w:p w:rsidR="008F2166" w:rsidRDefault="008F2166" w:rsidP="003C386D">
      <w:pPr>
        <w:autoSpaceDE w:val="0"/>
        <w:autoSpaceDN w:val="0"/>
        <w:adjustRightInd w:val="0"/>
        <w:spacing w:after="0" w:line="360" w:lineRule="auto"/>
        <w:ind w:left="794"/>
        <w:jc w:val="both"/>
        <w:rPr>
          <w:rFonts w:ascii="Arial" w:hAnsi="Arial" w:cs="Arial"/>
          <w:sz w:val="24"/>
          <w:szCs w:val="24"/>
        </w:rPr>
      </w:pPr>
      <w:r w:rsidRPr="008F2166">
        <w:rPr>
          <w:rFonts w:ascii="Arial" w:hAnsi="Arial" w:cs="Arial"/>
          <w:b/>
          <w:bCs/>
          <w:sz w:val="24"/>
          <w:szCs w:val="24"/>
        </w:rPr>
        <w:t xml:space="preserve">a) </w:t>
      </w:r>
      <w:r w:rsidRPr="008F2166">
        <w:rPr>
          <w:rFonts w:ascii="Arial" w:hAnsi="Arial" w:cs="Arial"/>
          <w:sz w:val="24"/>
          <w:szCs w:val="24"/>
        </w:rPr>
        <w:t>wymagania w zakresie no</w:t>
      </w:r>
      <w:r>
        <w:rPr>
          <w:rFonts w:ascii="Arial" w:hAnsi="Arial" w:cs="Arial"/>
          <w:sz w:val="24"/>
          <w:szCs w:val="24"/>
        </w:rPr>
        <w:t>śności i przygotowania podłoża</w:t>
      </w:r>
    </w:p>
    <w:p w:rsidR="00C87106" w:rsidRDefault="00C87106" w:rsidP="003C386D">
      <w:pPr>
        <w:autoSpaceDE w:val="0"/>
        <w:autoSpaceDN w:val="0"/>
        <w:adjustRightInd w:val="0"/>
        <w:spacing w:after="0" w:line="360" w:lineRule="auto"/>
        <w:ind w:left="794"/>
        <w:jc w:val="both"/>
        <w:rPr>
          <w:rFonts w:ascii="Arial" w:hAnsi="Arial" w:cs="Arial"/>
          <w:sz w:val="24"/>
          <w:szCs w:val="24"/>
        </w:rPr>
      </w:pPr>
    </w:p>
    <w:p w:rsidR="008F2166" w:rsidRDefault="008F2166" w:rsidP="00BE2B87">
      <w:pPr>
        <w:autoSpaceDE w:val="0"/>
        <w:autoSpaceDN w:val="0"/>
        <w:adjustRightInd w:val="0"/>
        <w:spacing w:after="0" w:line="360" w:lineRule="auto"/>
        <w:jc w:val="both"/>
        <w:rPr>
          <w:rFonts w:ascii="Arial" w:hAnsi="Arial" w:cs="Arial"/>
          <w:sz w:val="24"/>
          <w:szCs w:val="24"/>
        </w:rPr>
      </w:pPr>
      <w:r w:rsidRPr="008F2166">
        <w:rPr>
          <w:rFonts w:ascii="Arial" w:hAnsi="Arial" w:cs="Arial"/>
          <w:sz w:val="24"/>
          <w:szCs w:val="24"/>
        </w:rPr>
        <w:t>Przed przyst</w:t>
      </w:r>
      <w:r>
        <w:rPr>
          <w:rFonts w:ascii="Arial" w:hAnsi="Arial" w:cs="Arial"/>
          <w:sz w:val="24"/>
          <w:szCs w:val="24"/>
        </w:rPr>
        <w:t>ąpieniem do prac ocieplających należy przygotować powierzchnię ściany, w razie potrzeby naprawić i wyrównać ubytki, odparzone fragmenty tynku skuć, nierówności ścian powyżej 20 mm należy wyrównać warstwą zaprawy cementowo</w:t>
      </w:r>
      <w:r w:rsidR="003C42AC">
        <w:rPr>
          <w:rFonts w:ascii="Arial" w:hAnsi="Arial" w:cs="Arial"/>
          <w:sz w:val="24"/>
          <w:szCs w:val="24"/>
        </w:rPr>
        <w:t xml:space="preserve"> -</w:t>
      </w:r>
      <w:r>
        <w:rPr>
          <w:rFonts w:ascii="Arial" w:hAnsi="Arial" w:cs="Arial"/>
          <w:sz w:val="24"/>
          <w:szCs w:val="24"/>
        </w:rPr>
        <w:t xml:space="preserve"> wapiennej lub podklejając dodatkowy pasek styropianu.</w:t>
      </w:r>
    </w:p>
    <w:p w:rsidR="008F2166" w:rsidRPr="008F2166" w:rsidRDefault="008F2166" w:rsidP="00BE2B87">
      <w:pPr>
        <w:autoSpaceDE w:val="0"/>
        <w:autoSpaceDN w:val="0"/>
        <w:adjustRightInd w:val="0"/>
        <w:spacing w:after="0" w:line="360" w:lineRule="auto"/>
        <w:jc w:val="both"/>
        <w:rPr>
          <w:rFonts w:ascii="Arial" w:hAnsi="Arial" w:cs="Arial"/>
          <w:sz w:val="24"/>
          <w:szCs w:val="24"/>
        </w:rPr>
      </w:pPr>
      <w:r w:rsidRPr="008F2166">
        <w:rPr>
          <w:rFonts w:ascii="Arial" w:hAnsi="Arial" w:cs="Arial"/>
          <w:sz w:val="24"/>
          <w:szCs w:val="24"/>
        </w:rPr>
        <w:t xml:space="preserve">Powierzchnia </w:t>
      </w:r>
      <w:r>
        <w:rPr>
          <w:rFonts w:ascii="Arial" w:hAnsi="Arial" w:cs="Arial"/>
          <w:sz w:val="24"/>
          <w:szCs w:val="24"/>
        </w:rPr>
        <w:t>ściany powinna być stabilna, sucha i bez zanieczyszczeń. Przed przystąpieniem do przyklejania płyt, ściany, należy zmyć wodą agregatem pod dużym ciśnieniem. W razie ewentualnej wymiany elementy elewacji tj. okna, drzwi muszą być zamontowane przed rozpoczęciem robót ocieplających. Należy zwrócić uwagę na zachowanie odpowiedniej odległości zakończeń obróbek blacharskich</w:t>
      </w:r>
      <w:r w:rsidRPr="008F2166">
        <w:rPr>
          <w:rFonts w:ascii="Arial" w:hAnsi="Arial" w:cs="Arial"/>
          <w:sz w:val="24"/>
          <w:szCs w:val="24"/>
        </w:rPr>
        <w:t>od powierzchni elewacji, jaki ich odpowiednie wyprofilowanie umo</w:t>
      </w:r>
      <w:r>
        <w:rPr>
          <w:rFonts w:ascii="Arial" w:hAnsi="Arial" w:cs="Arial"/>
          <w:sz w:val="24"/>
          <w:szCs w:val="24"/>
        </w:rPr>
        <w:t xml:space="preserve">żliwiające prawidłowe odprowadzenie wód opadowych. Wszystkie prace przygotowawcze wykonać zgodnie z instrukcjami producenta systemu. Wszystkie prace zanikowe </w:t>
      </w:r>
      <w:r w:rsidRPr="008F2166">
        <w:rPr>
          <w:rFonts w:ascii="Arial" w:hAnsi="Arial" w:cs="Arial"/>
          <w:sz w:val="24"/>
          <w:szCs w:val="24"/>
        </w:rPr>
        <w:t>powinny być odebrane przez inspektora nadzoru odpowiednim protokołem oraz wpisem do dziennika budowy.</w:t>
      </w:r>
    </w:p>
    <w:p w:rsidR="008F2166" w:rsidRPr="008F2166" w:rsidRDefault="008F2166" w:rsidP="003C386D">
      <w:pPr>
        <w:autoSpaceDE w:val="0"/>
        <w:autoSpaceDN w:val="0"/>
        <w:adjustRightInd w:val="0"/>
        <w:spacing w:after="0" w:line="360" w:lineRule="auto"/>
        <w:ind w:left="1076"/>
        <w:jc w:val="both"/>
        <w:rPr>
          <w:rFonts w:ascii="Arial" w:hAnsi="Arial" w:cs="Arial"/>
        </w:rPr>
      </w:pPr>
    </w:p>
    <w:p w:rsidR="008F2166" w:rsidRDefault="008F2166" w:rsidP="003C386D">
      <w:pPr>
        <w:tabs>
          <w:tab w:val="left" w:pos="794"/>
        </w:tabs>
        <w:autoSpaceDE w:val="0"/>
        <w:autoSpaceDN w:val="0"/>
        <w:adjustRightInd w:val="0"/>
        <w:spacing w:after="0" w:line="360" w:lineRule="auto"/>
        <w:ind w:left="794"/>
        <w:jc w:val="both"/>
        <w:rPr>
          <w:rFonts w:ascii="Arial" w:hAnsi="Arial" w:cs="Arial"/>
          <w:sz w:val="24"/>
          <w:szCs w:val="24"/>
        </w:rPr>
      </w:pPr>
      <w:r w:rsidRPr="008F2166">
        <w:rPr>
          <w:rFonts w:ascii="Arial" w:hAnsi="Arial" w:cs="Arial"/>
          <w:b/>
          <w:bCs/>
          <w:sz w:val="24"/>
          <w:szCs w:val="24"/>
        </w:rPr>
        <w:t xml:space="preserve">b) </w:t>
      </w:r>
      <w:r w:rsidRPr="008F2166">
        <w:rPr>
          <w:rFonts w:ascii="Arial" w:hAnsi="Arial" w:cs="Arial"/>
          <w:sz w:val="24"/>
          <w:szCs w:val="24"/>
        </w:rPr>
        <w:t>Opis technologii docieplenia</w:t>
      </w:r>
    </w:p>
    <w:p w:rsidR="00C87106" w:rsidRPr="008F2166" w:rsidRDefault="00EF41B2" w:rsidP="003C386D">
      <w:pPr>
        <w:tabs>
          <w:tab w:val="left" w:pos="794"/>
        </w:tabs>
        <w:autoSpaceDE w:val="0"/>
        <w:autoSpaceDN w:val="0"/>
        <w:adjustRightInd w:val="0"/>
        <w:spacing w:after="0" w:line="360" w:lineRule="auto"/>
        <w:ind w:left="794"/>
        <w:jc w:val="both"/>
        <w:rPr>
          <w:rFonts w:ascii="Arial" w:hAnsi="Arial" w:cs="Arial"/>
          <w:sz w:val="24"/>
          <w:szCs w:val="24"/>
        </w:rPr>
      </w:pPr>
      <w:r w:rsidRPr="003C3755">
        <w:rPr>
          <w:rFonts w:ascii="Cambria" w:hAnsi="Cambria" w:cs="RomanS"/>
          <w:noProof/>
          <w:color w:val="FF0000"/>
          <w:lang w:eastAsia="pl-PL"/>
        </w:rPr>
        <w:lastRenderedPageBreak/>
        <w:drawing>
          <wp:inline distT="0" distB="0" distL="0" distR="0">
            <wp:extent cx="4914900" cy="238125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914900" cy="2381250"/>
                    </a:xfrm>
                    <a:prstGeom prst="rect">
                      <a:avLst/>
                    </a:prstGeom>
                    <a:noFill/>
                    <a:ln>
                      <a:noFill/>
                    </a:ln>
                  </pic:spPr>
                </pic:pic>
              </a:graphicData>
            </a:graphic>
          </wp:inline>
        </w:drawing>
      </w:r>
    </w:p>
    <w:p w:rsidR="00EF41B2" w:rsidRDefault="008F2166" w:rsidP="00BE2B87">
      <w:pPr>
        <w:autoSpaceDE w:val="0"/>
        <w:autoSpaceDN w:val="0"/>
        <w:adjustRightInd w:val="0"/>
        <w:spacing w:after="0" w:line="360" w:lineRule="auto"/>
        <w:jc w:val="both"/>
        <w:rPr>
          <w:rFonts w:ascii="Arial" w:hAnsi="Arial" w:cs="Arial"/>
          <w:sz w:val="24"/>
          <w:szCs w:val="24"/>
        </w:rPr>
      </w:pPr>
      <w:r w:rsidRPr="008F2166">
        <w:rPr>
          <w:rFonts w:ascii="Arial" w:hAnsi="Arial" w:cs="Arial"/>
          <w:sz w:val="24"/>
          <w:szCs w:val="24"/>
        </w:rPr>
        <w:t>Jako materiał izolacyjny zaprojektowano płyty ze styropianu samogasn</w:t>
      </w:r>
      <w:r w:rsidR="0022589F">
        <w:rPr>
          <w:rFonts w:ascii="Arial" w:hAnsi="Arial" w:cs="Arial"/>
          <w:sz w:val="24"/>
          <w:szCs w:val="24"/>
        </w:rPr>
        <w:t>ącego   EPS 070 031</w:t>
      </w:r>
      <w:r w:rsidRPr="008F2166">
        <w:rPr>
          <w:rFonts w:ascii="Arial" w:hAnsi="Arial" w:cs="Arial"/>
          <w:sz w:val="24"/>
          <w:szCs w:val="24"/>
        </w:rPr>
        <w:t xml:space="preserve"> o wymiarach 50x100 cm i</w:t>
      </w:r>
      <w:r w:rsidRPr="008F2166">
        <w:rPr>
          <w:rFonts w:ascii="Arial" w:hAnsi="Arial" w:cs="Arial"/>
          <w:sz w:val="24"/>
          <w:szCs w:val="24"/>
          <w:highlight w:val="white"/>
        </w:rPr>
        <w:t xml:space="preserve"> grubości </w:t>
      </w:r>
      <w:r w:rsidR="00266DB0" w:rsidRPr="00266DB0">
        <w:rPr>
          <w:rFonts w:ascii="Arial" w:hAnsi="Arial" w:cs="Arial"/>
          <w:color w:val="000000" w:themeColor="text1"/>
          <w:sz w:val="24"/>
          <w:szCs w:val="24"/>
          <w:highlight w:val="white"/>
        </w:rPr>
        <w:t>1</w:t>
      </w:r>
      <w:r w:rsidR="00EA15A1">
        <w:rPr>
          <w:rFonts w:ascii="Arial" w:hAnsi="Arial" w:cs="Arial"/>
          <w:color w:val="000000" w:themeColor="text1"/>
          <w:sz w:val="24"/>
          <w:szCs w:val="24"/>
          <w:highlight w:val="white"/>
        </w:rPr>
        <w:t>3</w:t>
      </w:r>
      <w:r w:rsidRPr="00266DB0">
        <w:rPr>
          <w:rFonts w:ascii="Arial" w:hAnsi="Arial" w:cs="Arial"/>
          <w:color w:val="000000" w:themeColor="text1"/>
          <w:sz w:val="24"/>
          <w:szCs w:val="24"/>
          <w:highlight w:val="white"/>
        </w:rPr>
        <w:t>c</w:t>
      </w:r>
      <w:r w:rsidRPr="008F2166">
        <w:rPr>
          <w:rFonts w:ascii="Arial" w:hAnsi="Arial" w:cs="Arial"/>
          <w:sz w:val="24"/>
          <w:szCs w:val="24"/>
        </w:rPr>
        <w:t xml:space="preserve">m, do ocieplania ościeży – </w:t>
      </w:r>
      <w:r w:rsidR="0022589F">
        <w:rPr>
          <w:rFonts w:ascii="Arial" w:hAnsi="Arial" w:cs="Arial"/>
          <w:sz w:val="24"/>
          <w:szCs w:val="24"/>
        </w:rPr>
        <w:t>płyty EPS 070 040</w:t>
      </w:r>
      <w:r w:rsidR="00A431C8">
        <w:rPr>
          <w:rFonts w:ascii="Arial" w:hAnsi="Arial" w:cs="Arial"/>
          <w:sz w:val="24"/>
          <w:szCs w:val="24"/>
        </w:rPr>
        <w:t xml:space="preserve"> styropianowe grubości </w:t>
      </w:r>
      <w:r w:rsidR="00EF41B2">
        <w:rPr>
          <w:rFonts w:ascii="Arial" w:hAnsi="Arial" w:cs="Arial"/>
          <w:sz w:val="24"/>
          <w:szCs w:val="24"/>
        </w:rPr>
        <w:t>5</w:t>
      </w:r>
      <w:r w:rsidRPr="008F2166">
        <w:rPr>
          <w:rFonts w:ascii="Arial" w:hAnsi="Arial" w:cs="Arial"/>
          <w:sz w:val="24"/>
          <w:szCs w:val="24"/>
        </w:rPr>
        <w:t>c</w:t>
      </w:r>
      <w:r w:rsidR="00A431C8">
        <w:rPr>
          <w:rFonts w:ascii="Arial" w:hAnsi="Arial" w:cs="Arial"/>
          <w:sz w:val="24"/>
          <w:szCs w:val="24"/>
        </w:rPr>
        <w:t>m.</w:t>
      </w:r>
    </w:p>
    <w:p w:rsidR="002B559B" w:rsidRDefault="002B559B" w:rsidP="00BE2B87">
      <w:pPr>
        <w:autoSpaceDE w:val="0"/>
        <w:autoSpaceDN w:val="0"/>
        <w:adjustRightInd w:val="0"/>
        <w:spacing w:after="0" w:line="360" w:lineRule="auto"/>
        <w:jc w:val="both"/>
        <w:rPr>
          <w:rFonts w:ascii="Arial" w:hAnsi="Arial" w:cs="Arial"/>
          <w:sz w:val="24"/>
          <w:szCs w:val="24"/>
        </w:rPr>
      </w:pPr>
    </w:p>
    <w:p w:rsidR="002B559B" w:rsidRPr="009A00C4" w:rsidRDefault="002B559B" w:rsidP="002B559B">
      <w:pPr>
        <w:spacing w:after="0" w:line="260" w:lineRule="auto"/>
        <w:ind w:left="703" w:right="559"/>
        <w:rPr>
          <w:rFonts w:ascii="Arial" w:hAnsi="Arial" w:cs="Arial"/>
          <w:sz w:val="24"/>
        </w:rPr>
      </w:pPr>
      <w:r w:rsidRPr="009A00C4">
        <w:rPr>
          <w:rFonts w:ascii="Arial" w:hAnsi="Arial" w:cs="Arial"/>
          <w:sz w:val="24"/>
        </w:rPr>
        <w:t xml:space="preserve">Przykładowy montaż listwy startowej: </w:t>
      </w:r>
    </w:p>
    <w:p w:rsidR="002B559B" w:rsidRDefault="002B559B" w:rsidP="002B559B">
      <w:pPr>
        <w:spacing w:after="114" w:line="259" w:lineRule="auto"/>
        <w:ind w:left="708"/>
      </w:pPr>
    </w:p>
    <w:p w:rsidR="002B559B" w:rsidRPr="00B8658B" w:rsidRDefault="00703978" w:rsidP="002B559B">
      <w:pPr>
        <w:spacing w:after="5" w:line="259" w:lineRule="auto"/>
        <w:ind w:right="941"/>
        <w:jc w:val="right"/>
        <w:rPr>
          <w:rFonts w:ascii="Arial" w:hAnsi="Arial" w:cs="Arial"/>
          <w:sz w:val="24"/>
        </w:rPr>
      </w:pPr>
      <w:r w:rsidRPr="00703978">
        <w:pict>
          <v:group id="Group 50106" o:spid="_x0000_s1030" style="width:424.2pt;height:259.8pt;mso-position-horizontal-relative:char;mso-position-vertical-relative:line" coordsize="53873,3299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82" o:spid="_x0000_s1031" type="#_x0000_t75" style="position:absolute;top:11338;width:27157;height:2132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">
              <v:imagedata r:id="rId12" o:title=""/>
            </v:shape>
            <v:rect id="Rectangle 1983" o:spid="_x0000_s1032" style="position:absolute;left:27157;top:31289;width:1094;height:226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rsidR="00731A09" w:rsidRDefault="00731A09" w:rsidP="002B559B">
                    <w:pPr>
                      <w:spacing w:after="160" w:line="259" w:lineRule="auto"/>
                    </w:pPr>
                  </w:p>
                </w:txbxContent>
              </v:textbox>
            </v:rect>
            <v:shape id="Picture 1985" o:spid="_x0000_s1033" type="#_x0000_t75" style="position:absolute;left:27950;width:25923;height:3265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">
              <v:imagedata r:id="rId13" o:title=""/>
            </v:shape>
            <w10:wrap type="none"/>
            <w10:anchorlock/>
          </v:group>
        </w:pict>
      </w:r>
    </w:p>
    <w:p w:rsidR="002B559B" w:rsidRPr="00B8658B" w:rsidRDefault="002B559B" w:rsidP="002B559B">
      <w:pPr>
        <w:spacing w:after="40" w:line="259" w:lineRule="auto"/>
        <w:rPr>
          <w:rFonts w:ascii="Arial" w:eastAsia="Calibri" w:hAnsi="Arial" w:cs="Arial"/>
        </w:rPr>
      </w:pPr>
      <w:r w:rsidRPr="00B8658B">
        <w:rPr>
          <w:rFonts w:ascii="Arial" w:eastAsia="Calibri" w:hAnsi="Arial" w:cs="Arial"/>
        </w:rPr>
        <w:t>Ry</w:t>
      </w:r>
      <w:r w:rsidR="00E933CB">
        <w:rPr>
          <w:rFonts w:ascii="Arial" w:eastAsia="Calibri" w:hAnsi="Arial" w:cs="Arial"/>
        </w:rPr>
        <w:t>s</w:t>
      </w:r>
      <w:r w:rsidRPr="00B8658B">
        <w:rPr>
          <w:rFonts w:ascii="Arial" w:eastAsia="Calibri" w:hAnsi="Arial" w:cs="Arial"/>
        </w:rPr>
        <w:t xml:space="preserve">. Montaż listwy cokołowej - przykłady. </w:t>
      </w:r>
    </w:p>
    <w:p w:rsidR="002B559B" w:rsidRDefault="002B559B" w:rsidP="002B559B">
      <w:pPr>
        <w:spacing w:after="0" w:line="259" w:lineRule="auto"/>
        <w:ind w:right="1565"/>
        <w:jc w:val="right"/>
      </w:pPr>
      <w:r>
        <w:rPr>
          <w:noProof/>
          <w:lang w:eastAsia="pl-PL"/>
        </w:rPr>
        <w:lastRenderedPageBreak/>
        <w:drawing>
          <wp:inline distT="0" distB="0" distL="0" distR="0">
            <wp:extent cx="5266945" cy="2740152"/>
            <wp:effectExtent l="0" t="0" r="0" b="0"/>
            <wp:docPr id="2016" name="Picture 2016"/>
            <wp:cNvGraphicFramePr/>
            <a:graphic xmlns:a="http://schemas.openxmlformats.org/drawingml/2006/main">
              <a:graphicData uri="http://schemas.openxmlformats.org/drawingml/2006/picture">
                <pic:pic xmlns:pic="http://schemas.openxmlformats.org/drawingml/2006/picture">
                  <pic:nvPicPr>
                    <pic:cNvPr id="2016" name="Picture 2016"/>
                    <pic:cNvPicPr/>
                  </pic:nvPicPr>
                  <pic:blipFill>
                    <a:blip r:embed="rId14"/>
                    <a:stretch>
                      <a:fillRect/>
                    </a:stretch>
                  </pic:blipFill>
                  <pic:spPr>
                    <a:xfrm>
                      <a:off x="0" y="0"/>
                      <a:ext cx="5266945" cy="2740152"/>
                    </a:xfrm>
                    <a:prstGeom prst="rect">
                      <a:avLst/>
                    </a:prstGeom>
                  </pic:spPr>
                </pic:pic>
              </a:graphicData>
            </a:graphic>
          </wp:inline>
        </w:drawing>
      </w:r>
    </w:p>
    <w:p w:rsidR="002B559B" w:rsidRPr="00B8658B" w:rsidRDefault="002B559B" w:rsidP="002B559B">
      <w:pPr>
        <w:spacing w:after="3" w:line="259" w:lineRule="auto"/>
        <w:rPr>
          <w:rFonts w:ascii="Arial" w:hAnsi="Arial" w:cs="Arial"/>
          <w:sz w:val="24"/>
        </w:rPr>
      </w:pPr>
      <w:r w:rsidRPr="00B8658B">
        <w:rPr>
          <w:rFonts w:ascii="Arial" w:eastAsia="Calibri" w:hAnsi="Arial" w:cs="Arial"/>
        </w:rPr>
        <w:t>Ry</w:t>
      </w:r>
      <w:r w:rsidR="00E933CB">
        <w:rPr>
          <w:rFonts w:ascii="Arial" w:eastAsia="Calibri" w:hAnsi="Arial" w:cs="Arial"/>
        </w:rPr>
        <w:t>s</w:t>
      </w:r>
      <w:r w:rsidRPr="00B8658B">
        <w:rPr>
          <w:rFonts w:ascii="Arial" w:eastAsia="Calibri" w:hAnsi="Arial" w:cs="Arial"/>
        </w:rPr>
        <w:t xml:space="preserve">. Montaż listwy cokołowej - przykłady. </w:t>
      </w:r>
    </w:p>
    <w:p w:rsidR="009A00C4" w:rsidRDefault="009A00C4" w:rsidP="00BE2B87">
      <w:pPr>
        <w:autoSpaceDE w:val="0"/>
        <w:autoSpaceDN w:val="0"/>
        <w:adjustRightInd w:val="0"/>
        <w:spacing w:after="0" w:line="360" w:lineRule="auto"/>
        <w:jc w:val="both"/>
        <w:rPr>
          <w:rFonts w:ascii="Arial" w:hAnsi="Arial" w:cs="Arial"/>
          <w:sz w:val="24"/>
          <w:szCs w:val="24"/>
        </w:rPr>
      </w:pPr>
    </w:p>
    <w:p w:rsidR="00EF41B2" w:rsidRPr="00BE2B87" w:rsidRDefault="00EF41B2" w:rsidP="00BE2B87">
      <w:pPr>
        <w:autoSpaceDE w:val="0"/>
        <w:autoSpaceDN w:val="0"/>
        <w:adjustRightInd w:val="0"/>
        <w:spacing w:after="0" w:line="360" w:lineRule="auto"/>
        <w:jc w:val="both"/>
        <w:rPr>
          <w:rFonts w:ascii="Arial" w:hAnsi="Arial" w:cs="Arial"/>
          <w:sz w:val="24"/>
          <w:szCs w:val="24"/>
        </w:rPr>
      </w:pPr>
      <w:r w:rsidRPr="00BE2B87">
        <w:rPr>
          <w:rFonts w:ascii="Arial" w:hAnsi="Arial" w:cs="Arial"/>
          <w:sz w:val="24"/>
          <w:szCs w:val="24"/>
        </w:rPr>
        <w:t>Mocowanie płyt styropianowych za pomocą kleju</w:t>
      </w:r>
    </w:p>
    <w:p w:rsidR="00EF41B2" w:rsidRPr="00BE2B87" w:rsidRDefault="00EF41B2" w:rsidP="00BE2B87">
      <w:pPr>
        <w:autoSpaceDE w:val="0"/>
        <w:autoSpaceDN w:val="0"/>
        <w:adjustRightInd w:val="0"/>
        <w:spacing w:line="360" w:lineRule="auto"/>
        <w:jc w:val="both"/>
        <w:rPr>
          <w:rFonts w:ascii="Arial" w:hAnsi="Arial" w:cs="Arial"/>
          <w:sz w:val="24"/>
          <w:szCs w:val="24"/>
        </w:rPr>
      </w:pPr>
      <w:r w:rsidRPr="00BE2B87">
        <w:rPr>
          <w:rFonts w:ascii="Arial" w:hAnsi="Arial" w:cs="Arial"/>
          <w:sz w:val="24"/>
          <w:szCs w:val="24"/>
        </w:rPr>
        <w:t>Płyty styropianowe należy przyklejać do ściany zaprawą klejącą, przygotowaną zgodnie z zaleceniami producenta (instrukcje, karty techniczne). Zaprawę klejącą nakładamy na płytę metodą: a) obwodowo-punktową, według której zaprawę klejową należy nałożyć pasmowo na obrzeżach płyt o szerokości 4-6cm, a na pozostałej powierzchni płyty punktowo, kilkoma plackami (od 3 do 8). Łączna powierzchnia kleju powinna pokryć 40% powierzchni płyty.</w:t>
      </w:r>
    </w:p>
    <w:p w:rsidR="00EF41B2" w:rsidRPr="00BE2B87" w:rsidRDefault="00EF41B2" w:rsidP="00BE2B87">
      <w:pPr>
        <w:autoSpaceDE w:val="0"/>
        <w:autoSpaceDN w:val="0"/>
        <w:adjustRightInd w:val="0"/>
        <w:spacing w:line="360" w:lineRule="auto"/>
        <w:jc w:val="both"/>
        <w:rPr>
          <w:rFonts w:ascii="Arial" w:hAnsi="Arial" w:cs="Arial"/>
          <w:sz w:val="24"/>
          <w:szCs w:val="24"/>
        </w:rPr>
      </w:pPr>
      <w:r w:rsidRPr="00BE2B87">
        <w:rPr>
          <w:rFonts w:ascii="Arial" w:hAnsi="Arial" w:cs="Arial"/>
          <w:noProof/>
          <w:sz w:val="24"/>
          <w:szCs w:val="24"/>
          <w:lang w:eastAsia="pl-PL"/>
        </w:rPr>
        <w:drawing>
          <wp:inline distT="0" distB="0" distL="0" distR="0">
            <wp:extent cx="5848350" cy="1971675"/>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848350" cy="1971675"/>
                    </a:xfrm>
                    <a:prstGeom prst="rect">
                      <a:avLst/>
                    </a:prstGeom>
                    <a:noFill/>
                    <a:ln>
                      <a:noFill/>
                    </a:ln>
                  </pic:spPr>
                </pic:pic>
              </a:graphicData>
            </a:graphic>
          </wp:inline>
        </w:drawing>
      </w:r>
    </w:p>
    <w:p w:rsidR="00EF41B2" w:rsidRPr="00BE2B87" w:rsidRDefault="00EF41B2" w:rsidP="00BE2B87">
      <w:pPr>
        <w:autoSpaceDE w:val="0"/>
        <w:autoSpaceDN w:val="0"/>
        <w:adjustRightInd w:val="0"/>
        <w:spacing w:line="360" w:lineRule="auto"/>
        <w:jc w:val="both"/>
        <w:rPr>
          <w:rFonts w:ascii="Arial" w:hAnsi="Arial" w:cs="Arial"/>
          <w:sz w:val="24"/>
          <w:szCs w:val="24"/>
        </w:rPr>
      </w:pPr>
      <w:r w:rsidRPr="00BE2B87">
        <w:rPr>
          <w:rFonts w:ascii="Arial" w:hAnsi="Arial" w:cs="Arial"/>
          <w:sz w:val="24"/>
          <w:szCs w:val="24"/>
        </w:rPr>
        <w:t>b) grzebieniową, którą stosuje się tylko i wyłącznie w przypadku równych, otynkowanych powierzchni. Klej nanosi się za pomocą packi zębatej o zębach kwadratowych 8 lub 10mm.</w:t>
      </w:r>
    </w:p>
    <w:p w:rsidR="00EF41B2" w:rsidRPr="00BE2B87" w:rsidRDefault="00EF41B2" w:rsidP="00BE2B87">
      <w:pPr>
        <w:autoSpaceDE w:val="0"/>
        <w:autoSpaceDN w:val="0"/>
        <w:adjustRightInd w:val="0"/>
        <w:spacing w:line="360" w:lineRule="auto"/>
        <w:jc w:val="both"/>
        <w:rPr>
          <w:rFonts w:ascii="Arial" w:hAnsi="Arial" w:cs="Arial"/>
          <w:sz w:val="24"/>
          <w:szCs w:val="24"/>
        </w:rPr>
      </w:pPr>
      <w:r w:rsidRPr="00BE2B87">
        <w:rPr>
          <w:rFonts w:ascii="Arial" w:hAnsi="Arial" w:cs="Arial"/>
          <w:sz w:val="24"/>
          <w:szCs w:val="24"/>
        </w:rPr>
        <w:t>UWAGA: Zaprawę klejącą nanosi się jedynie na powierzchnię płyt izolacyjnych, nigdy na podłoże.</w:t>
      </w:r>
    </w:p>
    <w:p w:rsidR="00EF41B2" w:rsidRPr="00BE2B87" w:rsidRDefault="00EF41B2" w:rsidP="00BE2B87">
      <w:pPr>
        <w:autoSpaceDE w:val="0"/>
        <w:autoSpaceDN w:val="0"/>
        <w:adjustRightInd w:val="0"/>
        <w:spacing w:line="360" w:lineRule="auto"/>
        <w:jc w:val="both"/>
        <w:rPr>
          <w:rFonts w:ascii="Arial" w:hAnsi="Arial" w:cs="Arial"/>
          <w:sz w:val="24"/>
          <w:szCs w:val="24"/>
        </w:rPr>
      </w:pPr>
      <w:r w:rsidRPr="00BE2B87">
        <w:rPr>
          <w:rFonts w:ascii="Arial" w:hAnsi="Arial" w:cs="Arial"/>
          <w:sz w:val="24"/>
          <w:szCs w:val="24"/>
        </w:rPr>
        <w:lastRenderedPageBreak/>
        <w:t xml:space="preserve">UWAGA: Niedopuszczalne jest wypełnianie szczelin pomiędzy płytami styropianowymi zaprawą klejącą, ponieważ jest to równoznaczne z powstaniem mostków termicznych. Płyty styropianu należy układać bardzo starannie i ciasno na tzw. „mijankę”, czyli z przesunięciem o pół długości płyty od dołu do góry zaczynając od rogu ściany </w:t>
      </w:r>
    </w:p>
    <w:p w:rsidR="00EF41B2" w:rsidRPr="00BE2B87" w:rsidRDefault="00EF41B2" w:rsidP="00BE2B87">
      <w:pPr>
        <w:autoSpaceDE w:val="0"/>
        <w:autoSpaceDN w:val="0"/>
        <w:adjustRightInd w:val="0"/>
        <w:spacing w:line="360" w:lineRule="auto"/>
        <w:jc w:val="both"/>
        <w:rPr>
          <w:rFonts w:ascii="Arial" w:hAnsi="Arial" w:cs="Arial"/>
          <w:sz w:val="24"/>
          <w:szCs w:val="24"/>
        </w:rPr>
      </w:pPr>
      <w:r w:rsidRPr="00BE2B87">
        <w:rPr>
          <w:rFonts w:ascii="Arial" w:hAnsi="Arial" w:cs="Arial"/>
          <w:noProof/>
          <w:sz w:val="24"/>
          <w:szCs w:val="24"/>
          <w:lang w:eastAsia="pl-PL"/>
        </w:rPr>
        <w:drawing>
          <wp:inline distT="0" distB="0" distL="0" distR="0">
            <wp:extent cx="5524500" cy="1419225"/>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524500" cy="1419225"/>
                    </a:xfrm>
                    <a:prstGeom prst="rect">
                      <a:avLst/>
                    </a:prstGeom>
                    <a:noFill/>
                    <a:ln>
                      <a:noFill/>
                    </a:ln>
                  </pic:spPr>
                </pic:pic>
              </a:graphicData>
            </a:graphic>
          </wp:inline>
        </w:drawing>
      </w:r>
    </w:p>
    <w:p w:rsidR="00EF41B2" w:rsidRPr="00BE2B87" w:rsidRDefault="00EF41B2" w:rsidP="00BE2B87">
      <w:pPr>
        <w:autoSpaceDE w:val="0"/>
        <w:autoSpaceDN w:val="0"/>
        <w:adjustRightInd w:val="0"/>
        <w:spacing w:line="360" w:lineRule="auto"/>
        <w:jc w:val="both"/>
        <w:rPr>
          <w:rFonts w:ascii="Arial" w:hAnsi="Arial" w:cs="Arial"/>
          <w:sz w:val="24"/>
          <w:szCs w:val="24"/>
        </w:rPr>
      </w:pPr>
      <w:r w:rsidRPr="00BE2B87">
        <w:rPr>
          <w:rFonts w:ascii="Arial" w:hAnsi="Arial" w:cs="Arial"/>
          <w:sz w:val="24"/>
          <w:szCs w:val="24"/>
        </w:rPr>
        <w:t xml:space="preserve">Należy pamiętać również o przewiązaniu płyt w narożach „na mijankę”. </w:t>
      </w:r>
    </w:p>
    <w:p w:rsidR="00EF41B2" w:rsidRPr="00BE2B87" w:rsidRDefault="00EF41B2" w:rsidP="00BE2B87">
      <w:pPr>
        <w:autoSpaceDE w:val="0"/>
        <w:autoSpaceDN w:val="0"/>
        <w:adjustRightInd w:val="0"/>
        <w:spacing w:line="360" w:lineRule="auto"/>
        <w:jc w:val="both"/>
        <w:rPr>
          <w:rFonts w:ascii="Arial" w:hAnsi="Arial" w:cs="Arial"/>
          <w:sz w:val="24"/>
          <w:szCs w:val="24"/>
        </w:rPr>
      </w:pPr>
      <w:r w:rsidRPr="00BE2B87">
        <w:rPr>
          <w:rFonts w:ascii="Arial" w:hAnsi="Arial" w:cs="Arial"/>
          <w:noProof/>
          <w:sz w:val="24"/>
          <w:szCs w:val="24"/>
          <w:lang w:eastAsia="pl-PL"/>
        </w:rPr>
        <w:drawing>
          <wp:inline distT="0" distB="0" distL="0" distR="0">
            <wp:extent cx="5591175" cy="207645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591175" cy="2076450"/>
                    </a:xfrm>
                    <a:prstGeom prst="rect">
                      <a:avLst/>
                    </a:prstGeom>
                    <a:noFill/>
                    <a:ln>
                      <a:noFill/>
                    </a:ln>
                  </pic:spPr>
                </pic:pic>
              </a:graphicData>
            </a:graphic>
          </wp:inline>
        </w:drawing>
      </w:r>
    </w:p>
    <w:p w:rsidR="00EF41B2" w:rsidRPr="00BE2B87" w:rsidRDefault="00EF41B2" w:rsidP="00BE2B87">
      <w:pPr>
        <w:autoSpaceDE w:val="0"/>
        <w:autoSpaceDN w:val="0"/>
        <w:adjustRightInd w:val="0"/>
        <w:spacing w:line="360" w:lineRule="auto"/>
        <w:jc w:val="both"/>
        <w:rPr>
          <w:rFonts w:ascii="Arial" w:hAnsi="Arial" w:cs="Arial"/>
          <w:sz w:val="24"/>
          <w:szCs w:val="24"/>
        </w:rPr>
      </w:pPr>
      <w:r w:rsidRPr="00BE2B87">
        <w:rPr>
          <w:rFonts w:ascii="Arial" w:hAnsi="Arial" w:cs="Arial"/>
          <w:sz w:val="24"/>
          <w:szCs w:val="24"/>
        </w:rPr>
        <w:t>Nie dotyczy to wyklejania ościeży otworów drzwiowych i okiennych.</w:t>
      </w:r>
    </w:p>
    <w:p w:rsidR="00EF41B2" w:rsidRPr="00BE2B87" w:rsidRDefault="00EF41B2" w:rsidP="00BE2B87">
      <w:pPr>
        <w:autoSpaceDE w:val="0"/>
        <w:autoSpaceDN w:val="0"/>
        <w:adjustRightInd w:val="0"/>
        <w:spacing w:line="360" w:lineRule="auto"/>
        <w:jc w:val="both"/>
        <w:rPr>
          <w:rFonts w:ascii="Arial" w:hAnsi="Arial" w:cs="Arial"/>
          <w:sz w:val="24"/>
          <w:szCs w:val="24"/>
        </w:rPr>
      </w:pPr>
      <w:r w:rsidRPr="00BE2B87">
        <w:rPr>
          <w:rFonts w:ascii="Arial" w:hAnsi="Arial" w:cs="Arial"/>
          <w:noProof/>
          <w:sz w:val="24"/>
          <w:szCs w:val="24"/>
          <w:lang w:eastAsia="pl-PL"/>
        </w:rPr>
        <w:lastRenderedPageBreak/>
        <w:drawing>
          <wp:inline distT="0" distB="0" distL="0" distR="0">
            <wp:extent cx="5848350" cy="28860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848350" cy="2886075"/>
                    </a:xfrm>
                    <a:prstGeom prst="rect">
                      <a:avLst/>
                    </a:prstGeom>
                    <a:noFill/>
                    <a:ln>
                      <a:noFill/>
                    </a:ln>
                  </pic:spPr>
                </pic:pic>
              </a:graphicData>
            </a:graphic>
          </wp:inline>
        </w:drawing>
      </w:r>
    </w:p>
    <w:p w:rsidR="00EF41B2" w:rsidRDefault="00EF41B2" w:rsidP="00BE2B87">
      <w:pPr>
        <w:autoSpaceDE w:val="0"/>
        <w:autoSpaceDN w:val="0"/>
        <w:adjustRightInd w:val="0"/>
        <w:spacing w:line="360" w:lineRule="auto"/>
        <w:jc w:val="both"/>
        <w:rPr>
          <w:rFonts w:ascii="Arial" w:hAnsi="Arial" w:cs="Arial"/>
          <w:sz w:val="24"/>
          <w:szCs w:val="24"/>
        </w:rPr>
      </w:pPr>
      <w:r w:rsidRPr="00BE2B87">
        <w:rPr>
          <w:rFonts w:ascii="Arial" w:hAnsi="Arial" w:cs="Arial"/>
          <w:sz w:val="24"/>
          <w:szCs w:val="24"/>
        </w:rPr>
        <w:t xml:space="preserve"> Po nałożeniu masy klejącej na płytę, należy ją przykleić równomiernie dociskając, np. pacą o dużej powierzchni. Równość powierzchni na bieżąco kontroluje się poziomicą.</w:t>
      </w:r>
    </w:p>
    <w:p w:rsidR="00E933CB" w:rsidRDefault="00703978" w:rsidP="00E933CB">
      <w:pPr>
        <w:spacing w:after="8" w:line="259" w:lineRule="auto"/>
        <w:ind w:right="507"/>
        <w:jc w:val="right"/>
      </w:pPr>
      <w:r>
        <w:pict>
          <v:group id="Group 51375" o:spid="_x0000_s1034" style="width:467.65pt;height:260.4pt;mso-position-horizontal-relative:char;mso-position-vertical-relative:line" coordsize="59390,33070">
            <v:shape id="Picture 2155" o:spid="_x0000_s1035" type="#_x0000_t75" style="position:absolute;width:39989;height:327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">
              <v:imagedata r:id="rId19" o:title=""/>
            </v:shape>
            <v:rect id="Rectangle 2156" o:spid="_x0000_s1036" style="position:absolute;left:39989;top:31365;width:2147;height:226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" filled="f" stroked="f">
              <v:textbox inset="0,0,0,0">
                <w:txbxContent>
                  <w:p w:rsidR="00731A09" w:rsidRDefault="00731A09" w:rsidP="00E933CB">
                    <w:pPr>
                      <w:spacing w:after="160" w:line="259" w:lineRule="auto"/>
                    </w:pPr>
                  </w:p>
                </w:txbxContent>
              </v:textbox>
            </v:rect>
            <v:shape id="Picture 2158" o:spid="_x0000_s1037" type="#_x0000_t75" style="position:absolute;left:41574;top:14264;width:17816;height:1847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">
              <v:imagedata r:id="rId20" o:title=""/>
            </v:shape>
            <w10:wrap type="none"/>
            <w10:anchorlock/>
          </v:group>
        </w:pict>
      </w:r>
    </w:p>
    <w:p w:rsidR="00E933CB" w:rsidRPr="00E933CB" w:rsidRDefault="00E933CB" w:rsidP="00E933CB">
      <w:pPr>
        <w:spacing w:after="3" w:line="259" w:lineRule="auto"/>
        <w:rPr>
          <w:rFonts w:ascii="Arial" w:hAnsi="Arial" w:cs="Arial"/>
          <w:sz w:val="24"/>
        </w:rPr>
      </w:pPr>
      <w:r w:rsidRPr="00E933CB">
        <w:rPr>
          <w:rFonts w:ascii="Arial" w:eastAsia="Calibri" w:hAnsi="Arial" w:cs="Arial"/>
        </w:rPr>
        <w:t xml:space="preserve">Rys. Zaprojektowany sposób kołkowania płyt styropianowych oraz wykończenia naroża.  </w:t>
      </w:r>
    </w:p>
    <w:p w:rsidR="00E933CB" w:rsidRDefault="00E933CB" w:rsidP="00E933CB">
      <w:pPr>
        <w:ind w:right="561"/>
      </w:pPr>
    </w:p>
    <w:p w:rsidR="00E933CB" w:rsidRPr="00E933CB" w:rsidRDefault="00E933CB" w:rsidP="00E933CB">
      <w:pPr>
        <w:spacing w:line="360" w:lineRule="auto"/>
        <w:ind w:right="561"/>
        <w:jc w:val="both"/>
        <w:rPr>
          <w:rFonts w:ascii="Arial" w:hAnsi="Arial" w:cs="Arial"/>
          <w:sz w:val="24"/>
        </w:rPr>
      </w:pPr>
      <w:r w:rsidRPr="00E933CB">
        <w:rPr>
          <w:rFonts w:ascii="Arial" w:hAnsi="Arial" w:cs="Arial"/>
          <w:sz w:val="24"/>
        </w:rPr>
        <w:t xml:space="preserve">Podczas montażu płyt na narożu zewnętrznym budynku należy zwrócić uwagę </w:t>
      </w:r>
      <w:r>
        <w:rPr>
          <w:rFonts w:ascii="Arial" w:hAnsi="Arial" w:cs="Arial"/>
          <w:sz w:val="24"/>
        </w:rPr>
        <w:t>n</w:t>
      </w:r>
      <w:r w:rsidRPr="00E933CB">
        <w:rPr>
          <w:rFonts w:ascii="Arial" w:hAnsi="Arial" w:cs="Arial"/>
          <w:sz w:val="24"/>
        </w:rPr>
        <w:t xml:space="preserve">a sposób ułożenia płyt, tak aby w miejscu styku dwóch płyt nie było zaprawy klejącej. W tym celu przyklejamy na jednej stronie płytę wysuniętą poza </w:t>
      </w:r>
      <w:r w:rsidRPr="00E933CB">
        <w:rPr>
          <w:rFonts w:ascii="Arial" w:hAnsi="Arial" w:cs="Arial"/>
          <w:sz w:val="24"/>
        </w:rPr>
        <w:lastRenderedPageBreak/>
        <w:t xml:space="preserve">krawędź budynku o grubość płyty termoizolacyjnej wraz z klejem. Umieszczając płytę na sąsiedniej ścianie uzyskamy poprawne połączenie. </w:t>
      </w:r>
    </w:p>
    <w:p w:rsidR="00E933CB" w:rsidRPr="00E933CB" w:rsidRDefault="00E933CB" w:rsidP="00E933CB">
      <w:pPr>
        <w:spacing w:after="160" w:line="360" w:lineRule="auto"/>
        <w:jc w:val="both"/>
        <w:rPr>
          <w:rFonts w:ascii="Arial" w:hAnsi="Arial" w:cs="Arial"/>
          <w:sz w:val="24"/>
        </w:rPr>
      </w:pPr>
      <w:r w:rsidRPr="00E933CB">
        <w:rPr>
          <w:rFonts w:ascii="Arial" w:hAnsi="Arial" w:cs="Arial"/>
          <w:sz w:val="24"/>
        </w:rPr>
        <w:t xml:space="preserve">Niedopuszczalne jest pozostawienie nieosłoniętej warstwy termoizolacyjnej przez dłuższy okres czasu, ponieważ prowadzi to do osłabienia struktury styropianu, a w konsekwencji  do osłabienia warstwy zbrojącej. </w:t>
      </w:r>
    </w:p>
    <w:p w:rsidR="00E933CB" w:rsidRDefault="00E933CB" w:rsidP="00E933CB">
      <w:pPr>
        <w:spacing w:after="6" w:line="259" w:lineRule="auto"/>
        <w:ind w:left="708"/>
      </w:pPr>
    </w:p>
    <w:p w:rsidR="00EF41B2" w:rsidRPr="00BE2B87" w:rsidRDefault="00EF41B2" w:rsidP="00BE2B87">
      <w:pPr>
        <w:autoSpaceDE w:val="0"/>
        <w:autoSpaceDN w:val="0"/>
        <w:adjustRightInd w:val="0"/>
        <w:spacing w:line="360" w:lineRule="auto"/>
        <w:jc w:val="both"/>
        <w:rPr>
          <w:rFonts w:ascii="Arial" w:hAnsi="Arial" w:cs="Arial"/>
          <w:sz w:val="24"/>
          <w:szCs w:val="24"/>
        </w:rPr>
      </w:pPr>
      <w:r w:rsidRPr="00BE2B87">
        <w:rPr>
          <w:rFonts w:ascii="Arial" w:hAnsi="Arial" w:cs="Arial"/>
          <w:sz w:val="24"/>
          <w:szCs w:val="24"/>
        </w:rPr>
        <w:t>UWAGA: Niedopuszczalne jest odrywanie i ponowne dociskanie płyt.</w:t>
      </w:r>
    </w:p>
    <w:p w:rsidR="008F2166" w:rsidRPr="009A00C4" w:rsidRDefault="00EF41B2" w:rsidP="009A00C4">
      <w:pPr>
        <w:autoSpaceDE w:val="0"/>
        <w:autoSpaceDN w:val="0"/>
        <w:adjustRightInd w:val="0"/>
        <w:spacing w:line="360" w:lineRule="auto"/>
        <w:jc w:val="both"/>
        <w:rPr>
          <w:rFonts w:ascii="Arial" w:hAnsi="Arial" w:cs="Arial"/>
          <w:sz w:val="24"/>
          <w:szCs w:val="24"/>
        </w:rPr>
      </w:pPr>
      <w:r w:rsidRPr="00BE2B87">
        <w:rPr>
          <w:rFonts w:ascii="Arial" w:hAnsi="Arial" w:cs="Arial"/>
          <w:sz w:val="24"/>
          <w:szCs w:val="24"/>
        </w:rPr>
        <w:t>Oderwaną płytę należy dokładnie oczyścić z kleju i dopiero wówczas przystąpić do ponownego klejenia. Powstające pomiędzy płytami niewielkie szczeliny (do 4 mm) są zjawiskiem normalnym i nie wykraczają poza tolerancję dopuszczalną przez normę PN-EN 13163. Takie szczeliny należy wypełnić zalecanymi przez producenta systemu masami uszczelniających (np. obojętną dla styropianu pianką poliuretanową). Nie należy używać płyt wyszczerbionych, połamanych lub w inny sposób uszkodzonych mechanicznie. Płyty wystające w narożach można przycinać dopiero po całkowitym związaniu kleju. Wszelkie nierówności i uskoki na powierzchni płyt należy przeszlifować do uzyskania jednolitej płaszczyzny. Poprzez szlifowanie zwiększamy również przyczepność kleju do powierzchni płyt styropianowych.</w:t>
      </w:r>
    </w:p>
    <w:p w:rsidR="00D540B0" w:rsidRDefault="00D540B0" w:rsidP="003C386D">
      <w:pPr>
        <w:autoSpaceDE w:val="0"/>
        <w:autoSpaceDN w:val="0"/>
        <w:adjustRightInd w:val="0"/>
        <w:spacing w:after="0" w:line="360" w:lineRule="auto"/>
        <w:ind w:left="812"/>
        <w:jc w:val="both"/>
        <w:rPr>
          <w:rFonts w:ascii="Arial" w:hAnsi="Arial" w:cs="Arial"/>
          <w:sz w:val="24"/>
          <w:szCs w:val="24"/>
        </w:rPr>
      </w:pPr>
    </w:p>
    <w:p w:rsidR="00D540B0" w:rsidRDefault="003067B8" w:rsidP="003C386D">
      <w:pPr>
        <w:pStyle w:val="Akapitzlist"/>
        <w:numPr>
          <w:ilvl w:val="0"/>
          <w:numId w:val="9"/>
        </w:numPr>
        <w:autoSpaceDE w:val="0"/>
        <w:autoSpaceDN w:val="0"/>
        <w:adjustRightInd w:val="0"/>
        <w:spacing w:after="0" w:line="360" w:lineRule="auto"/>
        <w:ind w:left="851" w:firstLine="28"/>
        <w:jc w:val="both"/>
        <w:rPr>
          <w:rFonts w:ascii="Arial" w:hAnsi="Arial" w:cs="Arial"/>
          <w:b/>
          <w:sz w:val="24"/>
          <w:szCs w:val="24"/>
        </w:rPr>
      </w:pPr>
      <w:r w:rsidRPr="003067B8">
        <w:rPr>
          <w:rFonts w:ascii="Arial" w:hAnsi="Arial" w:cs="Arial"/>
          <w:b/>
          <w:sz w:val="24"/>
          <w:szCs w:val="24"/>
        </w:rPr>
        <w:t xml:space="preserve">Ocieplenie </w:t>
      </w:r>
      <w:r w:rsidR="00EA15A1">
        <w:rPr>
          <w:rFonts w:ascii="Arial" w:hAnsi="Arial" w:cs="Arial"/>
          <w:b/>
          <w:sz w:val="24"/>
          <w:szCs w:val="24"/>
        </w:rPr>
        <w:t>stropodachu</w:t>
      </w:r>
    </w:p>
    <w:p w:rsidR="003067B8" w:rsidRDefault="003067B8" w:rsidP="003C386D">
      <w:pPr>
        <w:autoSpaceDE w:val="0"/>
        <w:autoSpaceDN w:val="0"/>
        <w:adjustRightInd w:val="0"/>
        <w:spacing w:after="0" w:line="360" w:lineRule="auto"/>
        <w:jc w:val="both"/>
        <w:rPr>
          <w:rFonts w:ascii="Arial" w:hAnsi="Arial" w:cs="Arial"/>
          <w:sz w:val="24"/>
          <w:szCs w:val="24"/>
        </w:rPr>
      </w:pPr>
    </w:p>
    <w:p w:rsidR="00EA15A1" w:rsidRDefault="003067B8" w:rsidP="009A00C4">
      <w:pPr>
        <w:autoSpaceDE w:val="0"/>
        <w:autoSpaceDN w:val="0"/>
        <w:adjustRightInd w:val="0"/>
        <w:spacing w:after="0" w:line="360" w:lineRule="auto"/>
        <w:jc w:val="both"/>
        <w:rPr>
          <w:rFonts w:ascii="Arial" w:hAnsi="Arial" w:cs="Arial"/>
          <w:sz w:val="24"/>
          <w:szCs w:val="24"/>
        </w:rPr>
      </w:pPr>
      <w:r w:rsidRPr="00B44612">
        <w:rPr>
          <w:rFonts w:ascii="Arial" w:hAnsi="Arial" w:cs="Arial"/>
          <w:sz w:val="24"/>
          <w:szCs w:val="24"/>
        </w:rPr>
        <w:t>Projektuje się docieplenie</w:t>
      </w:r>
      <w:r w:rsidR="00EA15A1">
        <w:rPr>
          <w:rFonts w:ascii="Arial" w:hAnsi="Arial" w:cs="Arial"/>
          <w:sz w:val="24"/>
          <w:szCs w:val="24"/>
        </w:rPr>
        <w:t xml:space="preserve">stropodachu granulatem z wełny mineralnej o grubości 25 cm </w:t>
      </w:r>
      <w:r w:rsidRPr="00B44612">
        <w:rPr>
          <w:rFonts w:ascii="Arial" w:hAnsi="Arial" w:cs="Arial"/>
          <w:sz w:val="24"/>
          <w:szCs w:val="24"/>
        </w:rPr>
        <w:t xml:space="preserve">o współczynniku </w:t>
      </w:r>
      <w:r w:rsidR="00CA3761">
        <w:rPr>
          <w:rFonts w:ascii="Arial" w:hAnsi="Arial" w:cs="Arial"/>
          <w:sz w:val="24"/>
          <w:szCs w:val="24"/>
        </w:rPr>
        <w:t>przewodzenia  ciepła   λ=0,0</w:t>
      </w:r>
      <w:r w:rsidR="00EA15A1">
        <w:rPr>
          <w:rFonts w:ascii="Arial" w:hAnsi="Arial" w:cs="Arial"/>
          <w:sz w:val="24"/>
          <w:szCs w:val="24"/>
        </w:rPr>
        <w:t>42</w:t>
      </w:r>
      <w:r w:rsidRPr="00B44612">
        <w:rPr>
          <w:rFonts w:ascii="Arial" w:hAnsi="Arial" w:cs="Arial"/>
          <w:sz w:val="24"/>
          <w:szCs w:val="24"/>
        </w:rPr>
        <w:t xml:space="preserve">W/m*K. </w:t>
      </w:r>
      <w:r>
        <w:rPr>
          <w:rFonts w:ascii="Arial" w:hAnsi="Arial" w:cs="Arial"/>
          <w:sz w:val="24"/>
          <w:szCs w:val="24"/>
        </w:rPr>
        <w:t>Bardzo waż</w:t>
      </w:r>
      <w:r w:rsidRPr="00B44612">
        <w:rPr>
          <w:rFonts w:ascii="Arial" w:hAnsi="Arial" w:cs="Arial"/>
          <w:sz w:val="24"/>
          <w:szCs w:val="24"/>
        </w:rPr>
        <w:t xml:space="preserve">nym etapem przed przystąpieniem do </w:t>
      </w:r>
      <w:r w:rsidR="00EA15A1">
        <w:rPr>
          <w:rFonts w:ascii="Arial" w:hAnsi="Arial" w:cs="Arial"/>
          <w:sz w:val="24"/>
          <w:szCs w:val="24"/>
        </w:rPr>
        <w:t xml:space="preserve">wdmuchiwania granulatu </w:t>
      </w:r>
      <w:r w:rsidRPr="00B44612">
        <w:rPr>
          <w:rFonts w:ascii="Arial" w:hAnsi="Arial" w:cs="Arial"/>
          <w:sz w:val="24"/>
          <w:szCs w:val="24"/>
        </w:rPr>
        <w:t>je</w:t>
      </w:r>
      <w:r>
        <w:rPr>
          <w:rFonts w:ascii="Arial" w:hAnsi="Arial" w:cs="Arial"/>
          <w:sz w:val="24"/>
          <w:szCs w:val="24"/>
        </w:rPr>
        <w:t>st właściwe przygotowanie podłoż</w:t>
      </w:r>
      <w:r w:rsidRPr="00B44612">
        <w:rPr>
          <w:rFonts w:ascii="Arial" w:hAnsi="Arial" w:cs="Arial"/>
          <w:sz w:val="24"/>
          <w:szCs w:val="24"/>
        </w:rPr>
        <w:t>a. Musi ono zostać bardzo dobrze oczyszczon</w:t>
      </w:r>
      <w:r w:rsidR="00E92B91">
        <w:rPr>
          <w:rFonts w:ascii="Arial" w:hAnsi="Arial" w:cs="Arial"/>
          <w:sz w:val="24"/>
          <w:szCs w:val="24"/>
        </w:rPr>
        <w:t>e</w:t>
      </w:r>
      <w:r>
        <w:rPr>
          <w:rFonts w:ascii="Arial" w:hAnsi="Arial" w:cs="Arial"/>
          <w:sz w:val="24"/>
          <w:szCs w:val="24"/>
        </w:rPr>
        <w:t xml:space="preserve">. Na przygotowaną powierzchnię można układać </w:t>
      </w:r>
      <w:r w:rsidR="00E92B91">
        <w:rPr>
          <w:rFonts w:ascii="Arial" w:hAnsi="Arial" w:cs="Arial"/>
          <w:sz w:val="24"/>
          <w:szCs w:val="24"/>
        </w:rPr>
        <w:t xml:space="preserve">granulat z </w:t>
      </w:r>
      <w:r>
        <w:rPr>
          <w:rFonts w:ascii="Arial" w:hAnsi="Arial" w:cs="Arial"/>
          <w:sz w:val="24"/>
          <w:szCs w:val="24"/>
        </w:rPr>
        <w:t xml:space="preserve"> wełny mineralnej, dbając o zachowanie odpowiedniej grubości i szczelne pokrycie całego stropu.</w:t>
      </w:r>
      <w:r w:rsidR="00E92B91">
        <w:rPr>
          <w:rFonts w:ascii="Arial" w:hAnsi="Arial" w:cs="Arial"/>
          <w:sz w:val="24"/>
          <w:szCs w:val="24"/>
        </w:rPr>
        <w:t xml:space="preserve"> Pod w</w:t>
      </w:r>
      <w:r>
        <w:rPr>
          <w:rFonts w:ascii="Arial" w:hAnsi="Arial" w:cs="Arial"/>
          <w:sz w:val="24"/>
          <w:szCs w:val="24"/>
        </w:rPr>
        <w:t>ierzchnią warstwę ociepleni</w:t>
      </w:r>
      <w:r w:rsidR="0022589F">
        <w:rPr>
          <w:rFonts w:ascii="Arial" w:hAnsi="Arial" w:cs="Arial"/>
          <w:sz w:val="24"/>
          <w:szCs w:val="24"/>
        </w:rPr>
        <w:t>a</w:t>
      </w:r>
      <w:r>
        <w:rPr>
          <w:rFonts w:ascii="Arial" w:hAnsi="Arial" w:cs="Arial"/>
          <w:sz w:val="24"/>
          <w:szCs w:val="24"/>
        </w:rPr>
        <w:t xml:space="preserve"> należy </w:t>
      </w:r>
      <w:r w:rsidR="00E92B91">
        <w:rPr>
          <w:rFonts w:ascii="Arial" w:hAnsi="Arial" w:cs="Arial"/>
          <w:sz w:val="24"/>
          <w:szCs w:val="24"/>
        </w:rPr>
        <w:t>położyć</w:t>
      </w:r>
      <w:r>
        <w:rPr>
          <w:rFonts w:ascii="Arial" w:hAnsi="Arial" w:cs="Arial"/>
          <w:sz w:val="24"/>
          <w:szCs w:val="24"/>
        </w:rPr>
        <w:t xml:space="preserve"> foli</w:t>
      </w:r>
      <w:r w:rsidR="00E92B91">
        <w:rPr>
          <w:rFonts w:ascii="Arial" w:hAnsi="Arial" w:cs="Arial"/>
          <w:sz w:val="24"/>
          <w:szCs w:val="24"/>
        </w:rPr>
        <w:t>ę</w:t>
      </w:r>
      <w:r>
        <w:rPr>
          <w:rFonts w:ascii="Arial" w:hAnsi="Arial" w:cs="Arial"/>
          <w:sz w:val="24"/>
          <w:szCs w:val="24"/>
        </w:rPr>
        <w:t xml:space="preserve"> wiatroszczelną</w:t>
      </w:r>
      <w:r w:rsidR="0022589F">
        <w:rPr>
          <w:rFonts w:ascii="Arial" w:hAnsi="Arial" w:cs="Arial"/>
          <w:sz w:val="24"/>
          <w:szCs w:val="24"/>
        </w:rPr>
        <w:t>.</w:t>
      </w:r>
    </w:p>
    <w:p w:rsidR="00EA15A1" w:rsidRDefault="00EA15A1" w:rsidP="00EA15A1">
      <w:pPr>
        <w:autoSpaceDE w:val="0"/>
        <w:autoSpaceDN w:val="0"/>
        <w:adjustRightInd w:val="0"/>
        <w:spacing w:after="0" w:line="360" w:lineRule="auto"/>
        <w:ind w:left="812"/>
        <w:jc w:val="both"/>
        <w:rPr>
          <w:rFonts w:ascii="Arial" w:hAnsi="Arial" w:cs="Arial"/>
          <w:sz w:val="24"/>
          <w:szCs w:val="24"/>
        </w:rPr>
      </w:pPr>
    </w:p>
    <w:p w:rsidR="00EA15A1" w:rsidRDefault="00EA15A1" w:rsidP="00EA15A1">
      <w:pPr>
        <w:pStyle w:val="Akapitzlist"/>
        <w:numPr>
          <w:ilvl w:val="0"/>
          <w:numId w:val="9"/>
        </w:numPr>
        <w:autoSpaceDE w:val="0"/>
        <w:autoSpaceDN w:val="0"/>
        <w:adjustRightInd w:val="0"/>
        <w:spacing w:after="0" w:line="360" w:lineRule="auto"/>
        <w:ind w:left="851" w:firstLine="28"/>
        <w:jc w:val="both"/>
        <w:rPr>
          <w:rFonts w:ascii="Arial" w:hAnsi="Arial" w:cs="Arial"/>
          <w:b/>
          <w:sz w:val="24"/>
          <w:szCs w:val="24"/>
        </w:rPr>
      </w:pPr>
      <w:r w:rsidRPr="003067B8">
        <w:rPr>
          <w:rFonts w:ascii="Arial" w:hAnsi="Arial" w:cs="Arial"/>
          <w:b/>
          <w:sz w:val="24"/>
          <w:szCs w:val="24"/>
        </w:rPr>
        <w:t xml:space="preserve">Ocieplenie </w:t>
      </w:r>
      <w:r>
        <w:rPr>
          <w:rFonts w:ascii="Arial" w:hAnsi="Arial" w:cs="Arial"/>
          <w:b/>
          <w:sz w:val="24"/>
          <w:szCs w:val="24"/>
        </w:rPr>
        <w:t>dachu</w:t>
      </w:r>
    </w:p>
    <w:p w:rsidR="00A05BA0" w:rsidRPr="00A05BA0" w:rsidRDefault="00A05BA0" w:rsidP="00A05BA0">
      <w:pPr>
        <w:pStyle w:val="Akapitzlist"/>
        <w:autoSpaceDE w:val="0"/>
        <w:autoSpaceDN w:val="0"/>
        <w:adjustRightInd w:val="0"/>
        <w:spacing w:after="0" w:line="360" w:lineRule="auto"/>
        <w:ind w:left="879"/>
        <w:jc w:val="both"/>
        <w:rPr>
          <w:rFonts w:ascii="Arial" w:hAnsi="Arial" w:cs="Arial"/>
          <w:b/>
          <w:sz w:val="24"/>
          <w:szCs w:val="24"/>
        </w:rPr>
      </w:pPr>
    </w:p>
    <w:p w:rsidR="00EA15A1" w:rsidRDefault="00EA15A1" w:rsidP="00A05BA0">
      <w:pPr>
        <w:autoSpaceDE w:val="0"/>
        <w:autoSpaceDN w:val="0"/>
        <w:adjustRightInd w:val="0"/>
        <w:spacing w:after="0" w:line="360" w:lineRule="auto"/>
        <w:jc w:val="both"/>
        <w:rPr>
          <w:rFonts w:ascii="Arial" w:hAnsi="Arial" w:cs="Arial"/>
          <w:sz w:val="24"/>
          <w:szCs w:val="24"/>
        </w:rPr>
      </w:pPr>
      <w:r w:rsidRPr="00B44612">
        <w:rPr>
          <w:rFonts w:ascii="Arial" w:hAnsi="Arial" w:cs="Arial"/>
          <w:sz w:val="24"/>
          <w:szCs w:val="24"/>
        </w:rPr>
        <w:t>Projektuje się docieplenie</w:t>
      </w:r>
      <w:r>
        <w:rPr>
          <w:rFonts w:ascii="Arial" w:hAnsi="Arial" w:cs="Arial"/>
          <w:sz w:val="24"/>
          <w:szCs w:val="24"/>
        </w:rPr>
        <w:t xml:space="preserve"> dachu styropapą o grubości 22 cm </w:t>
      </w:r>
      <w:r w:rsidRPr="00B44612">
        <w:rPr>
          <w:rFonts w:ascii="Arial" w:hAnsi="Arial" w:cs="Arial"/>
          <w:sz w:val="24"/>
          <w:szCs w:val="24"/>
        </w:rPr>
        <w:t xml:space="preserve">o współczynniku </w:t>
      </w:r>
      <w:r>
        <w:rPr>
          <w:rFonts w:ascii="Arial" w:hAnsi="Arial" w:cs="Arial"/>
          <w:sz w:val="24"/>
          <w:szCs w:val="24"/>
        </w:rPr>
        <w:t xml:space="preserve">przewodzenia  ciepła   λ=0,036 </w:t>
      </w:r>
      <w:r w:rsidRPr="00B44612">
        <w:rPr>
          <w:rFonts w:ascii="Arial" w:hAnsi="Arial" w:cs="Arial"/>
          <w:sz w:val="24"/>
          <w:szCs w:val="24"/>
        </w:rPr>
        <w:t xml:space="preserve">W/m*K. </w:t>
      </w:r>
      <w:r>
        <w:rPr>
          <w:rFonts w:ascii="Arial" w:hAnsi="Arial" w:cs="Arial"/>
          <w:sz w:val="24"/>
          <w:szCs w:val="24"/>
        </w:rPr>
        <w:t>Bardzo waż</w:t>
      </w:r>
      <w:r w:rsidRPr="00B44612">
        <w:rPr>
          <w:rFonts w:ascii="Arial" w:hAnsi="Arial" w:cs="Arial"/>
          <w:sz w:val="24"/>
          <w:szCs w:val="24"/>
        </w:rPr>
        <w:t xml:space="preserve">nym etapem przed </w:t>
      </w:r>
      <w:r w:rsidRPr="00B44612">
        <w:rPr>
          <w:rFonts w:ascii="Arial" w:hAnsi="Arial" w:cs="Arial"/>
          <w:sz w:val="24"/>
          <w:szCs w:val="24"/>
        </w:rPr>
        <w:lastRenderedPageBreak/>
        <w:t xml:space="preserve">przystąpieniem do </w:t>
      </w:r>
      <w:r>
        <w:rPr>
          <w:rFonts w:ascii="Arial" w:hAnsi="Arial" w:cs="Arial"/>
          <w:sz w:val="24"/>
          <w:szCs w:val="24"/>
        </w:rPr>
        <w:t xml:space="preserve">układania styropapy </w:t>
      </w:r>
      <w:r w:rsidRPr="00B44612">
        <w:rPr>
          <w:rFonts w:ascii="Arial" w:hAnsi="Arial" w:cs="Arial"/>
          <w:sz w:val="24"/>
          <w:szCs w:val="24"/>
        </w:rPr>
        <w:t>je</w:t>
      </w:r>
      <w:r>
        <w:rPr>
          <w:rFonts w:ascii="Arial" w:hAnsi="Arial" w:cs="Arial"/>
          <w:sz w:val="24"/>
          <w:szCs w:val="24"/>
        </w:rPr>
        <w:t>st właściwe przygotowanie podłoż</w:t>
      </w:r>
      <w:r w:rsidRPr="00B44612">
        <w:rPr>
          <w:rFonts w:ascii="Arial" w:hAnsi="Arial" w:cs="Arial"/>
          <w:sz w:val="24"/>
          <w:szCs w:val="24"/>
        </w:rPr>
        <w:t>a. Musi ono zostać bardzo dobrze oczyszczon</w:t>
      </w:r>
      <w:r>
        <w:rPr>
          <w:rFonts w:ascii="Arial" w:hAnsi="Arial" w:cs="Arial"/>
          <w:sz w:val="24"/>
          <w:szCs w:val="24"/>
        </w:rPr>
        <w:t xml:space="preserve">e. Należy szczelne pokryć cały dach. </w:t>
      </w:r>
    </w:p>
    <w:p w:rsidR="00235FB9" w:rsidRDefault="00235FB9" w:rsidP="009A00C4">
      <w:pPr>
        <w:autoSpaceDE w:val="0"/>
        <w:autoSpaceDN w:val="0"/>
        <w:adjustRightInd w:val="0"/>
        <w:spacing w:after="0" w:line="360" w:lineRule="auto"/>
        <w:jc w:val="both"/>
        <w:rPr>
          <w:rFonts w:ascii="Arial" w:hAnsi="Arial" w:cs="Arial"/>
          <w:sz w:val="24"/>
          <w:szCs w:val="24"/>
        </w:rPr>
      </w:pPr>
    </w:p>
    <w:p w:rsidR="0041417F" w:rsidRPr="003236FF" w:rsidRDefault="0041417F" w:rsidP="0041417F">
      <w:pPr>
        <w:pStyle w:val="Tekstpodstawowy2"/>
        <w:numPr>
          <w:ilvl w:val="0"/>
          <w:numId w:val="22"/>
        </w:numPr>
        <w:autoSpaceDE w:val="0"/>
        <w:autoSpaceDN w:val="0"/>
        <w:adjustRightInd w:val="0"/>
        <w:spacing w:line="360" w:lineRule="auto"/>
        <w:ind w:left="426" w:hanging="426"/>
        <w:jc w:val="both"/>
        <w:rPr>
          <w:b/>
          <w:bCs/>
          <w:color w:val="000000"/>
          <w:sz w:val="24"/>
          <w:szCs w:val="24"/>
        </w:rPr>
      </w:pPr>
      <w:r w:rsidRPr="003236FF">
        <w:rPr>
          <w:b/>
          <w:bCs/>
          <w:color w:val="000000"/>
          <w:sz w:val="24"/>
          <w:szCs w:val="24"/>
        </w:rPr>
        <w:t>Ocieplenie ościeży okiennych i drzwiowych.</w:t>
      </w:r>
    </w:p>
    <w:p w:rsidR="0041417F" w:rsidRPr="0041417F" w:rsidRDefault="0041417F" w:rsidP="0041417F">
      <w:pPr>
        <w:numPr>
          <w:ilvl w:val="0"/>
          <w:numId w:val="20"/>
        </w:numPr>
        <w:tabs>
          <w:tab w:val="left" w:pos="284"/>
        </w:tabs>
        <w:autoSpaceDE w:val="0"/>
        <w:autoSpaceDN w:val="0"/>
        <w:adjustRightInd w:val="0"/>
        <w:spacing w:after="0" w:line="360" w:lineRule="auto"/>
        <w:ind w:left="284" w:hanging="284"/>
        <w:jc w:val="both"/>
        <w:rPr>
          <w:rFonts w:ascii="Arial" w:hAnsi="Arial" w:cs="Arial"/>
          <w:sz w:val="24"/>
        </w:rPr>
      </w:pPr>
      <w:r w:rsidRPr="0041417F">
        <w:rPr>
          <w:rFonts w:ascii="Arial" w:hAnsi="Arial" w:cs="Arial"/>
          <w:sz w:val="24"/>
        </w:rPr>
        <w:t>do ocieplenia ościeży okiennych i drzwiowych należy zastosować styropian</w:t>
      </w:r>
      <w:r w:rsidRPr="0041417F">
        <w:rPr>
          <w:rFonts w:ascii="Arial" w:hAnsi="Arial" w:cs="Arial"/>
          <w:sz w:val="24"/>
        </w:rPr>
        <w:br/>
        <w:t xml:space="preserve">EPS-070 031 fasada o polepszonych właściwościach termoizolacyjnych λ=0,031 (W/mK), o grubości do </w:t>
      </w:r>
      <w:r w:rsidR="007B7023">
        <w:rPr>
          <w:rFonts w:ascii="Arial" w:hAnsi="Arial" w:cs="Arial"/>
          <w:sz w:val="24"/>
        </w:rPr>
        <w:t>5</w:t>
      </w:r>
      <w:r w:rsidRPr="0041417F">
        <w:rPr>
          <w:rFonts w:ascii="Arial" w:hAnsi="Arial" w:cs="Arial"/>
          <w:sz w:val="24"/>
        </w:rPr>
        <w:t>cm (grubość dostosować do możliwości wykonawczych);</w:t>
      </w:r>
    </w:p>
    <w:p w:rsidR="0041417F" w:rsidRPr="0041417F" w:rsidRDefault="0041417F" w:rsidP="0041417F">
      <w:pPr>
        <w:numPr>
          <w:ilvl w:val="0"/>
          <w:numId w:val="20"/>
        </w:numPr>
        <w:tabs>
          <w:tab w:val="left" w:pos="284"/>
        </w:tabs>
        <w:autoSpaceDE w:val="0"/>
        <w:autoSpaceDN w:val="0"/>
        <w:adjustRightInd w:val="0"/>
        <w:spacing w:after="0" w:line="360" w:lineRule="auto"/>
        <w:ind w:left="284" w:hanging="284"/>
        <w:jc w:val="both"/>
        <w:rPr>
          <w:rFonts w:ascii="Arial" w:hAnsi="Arial" w:cs="Arial"/>
          <w:sz w:val="24"/>
        </w:rPr>
      </w:pPr>
      <w:r w:rsidRPr="0041417F">
        <w:rPr>
          <w:rFonts w:ascii="Arial" w:hAnsi="Arial" w:cs="Arial"/>
          <w:sz w:val="24"/>
        </w:rPr>
        <w:t>narożniki wzmocnić profilami aluminiowym z siatką z włókna szklanego;</w:t>
      </w:r>
    </w:p>
    <w:p w:rsidR="0041417F" w:rsidRDefault="0041417F" w:rsidP="007279F7">
      <w:pPr>
        <w:numPr>
          <w:ilvl w:val="0"/>
          <w:numId w:val="20"/>
        </w:numPr>
        <w:tabs>
          <w:tab w:val="left" w:pos="284"/>
        </w:tabs>
        <w:autoSpaceDE w:val="0"/>
        <w:autoSpaceDN w:val="0"/>
        <w:adjustRightInd w:val="0"/>
        <w:spacing w:after="0" w:line="360" w:lineRule="auto"/>
        <w:ind w:left="284" w:hanging="284"/>
        <w:jc w:val="both"/>
        <w:rPr>
          <w:rFonts w:ascii="Arial" w:hAnsi="Arial" w:cs="Arial"/>
          <w:sz w:val="24"/>
        </w:rPr>
      </w:pPr>
      <w:r w:rsidRPr="0041417F">
        <w:rPr>
          <w:rFonts w:ascii="Arial" w:hAnsi="Arial" w:cs="Arial"/>
          <w:sz w:val="24"/>
        </w:rPr>
        <w:t>styk termoizolacji z ościeżnicą okien i drzwi zabezpieczyć szczelnie masą wypełniającą nie reagującą ze styropianem; np. na bazie silikonu w kolorze białym;</w:t>
      </w:r>
    </w:p>
    <w:p w:rsidR="00C50DCA" w:rsidRPr="00C50DCA" w:rsidRDefault="00C50DCA" w:rsidP="00C50DCA">
      <w:pPr>
        <w:tabs>
          <w:tab w:val="left" w:pos="284"/>
        </w:tabs>
        <w:autoSpaceDE w:val="0"/>
        <w:autoSpaceDN w:val="0"/>
        <w:adjustRightInd w:val="0"/>
        <w:spacing w:after="0" w:line="360" w:lineRule="auto"/>
        <w:ind w:left="284"/>
        <w:jc w:val="both"/>
        <w:rPr>
          <w:rFonts w:ascii="Arial" w:hAnsi="Arial" w:cs="Arial"/>
          <w:sz w:val="24"/>
          <w:szCs w:val="24"/>
        </w:rPr>
      </w:pPr>
    </w:p>
    <w:p w:rsidR="00C50DCA" w:rsidRPr="00C50DCA" w:rsidRDefault="00C50DCA" w:rsidP="00C50DCA">
      <w:pPr>
        <w:pStyle w:val="Tytu"/>
        <w:keepNext/>
        <w:keepLines/>
        <w:numPr>
          <w:ilvl w:val="0"/>
          <w:numId w:val="22"/>
        </w:numPr>
        <w:tabs>
          <w:tab w:val="left" w:pos="567"/>
        </w:tabs>
        <w:spacing w:line="360" w:lineRule="auto"/>
        <w:ind w:left="426" w:hanging="426"/>
        <w:jc w:val="both"/>
        <w:rPr>
          <w:rFonts w:cs="Arial"/>
          <w:sz w:val="24"/>
          <w:szCs w:val="24"/>
        </w:rPr>
      </w:pPr>
      <w:r w:rsidRPr="00C50DCA">
        <w:rPr>
          <w:rFonts w:cs="Arial"/>
          <w:sz w:val="24"/>
          <w:szCs w:val="24"/>
        </w:rPr>
        <w:t>PARAPETY ZEWNĘTRZNE.</w:t>
      </w:r>
    </w:p>
    <w:p w:rsidR="00A05BA0" w:rsidRPr="00A05BA0" w:rsidRDefault="00A05BA0" w:rsidP="00A05BA0">
      <w:pPr>
        <w:autoSpaceDE w:val="0"/>
        <w:autoSpaceDN w:val="0"/>
        <w:adjustRightInd w:val="0"/>
        <w:spacing w:line="360" w:lineRule="auto"/>
        <w:jc w:val="both"/>
        <w:rPr>
          <w:rFonts w:ascii="Arial" w:eastAsia="Lucida Sans Unicode" w:hAnsi="Arial" w:cs="Arial"/>
          <w:sz w:val="24"/>
        </w:rPr>
      </w:pPr>
      <w:r w:rsidRPr="00A05BA0">
        <w:rPr>
          <w:rFonts w:ascii="Arial" w:eastAsia="Lucida Sans Unicode" w:hAnsi="Arial" w:cs="Arial"/>
          <w:sz w:val="24"/>
        </w:rPr>
        <w:t>Obróbki blacharskie wykonać zgodnie z warunkami technicznymi wykonania i odbioru robot blacharskich. Podokienniki wykonać z blachy powlekanej poliester 25µm, gr. 0,50mm, zachowując odpowiedni spadek gwarantujący należyte odprowadzenie wód opadowych. Parapety o szerokości dostosowanej do nowej szerokości otworów okiennych i grubości ścian. Powinny one wystawać poza lico ocieplanych ścian co najmniej 4,0cm i musza zabezpieczać elewacje przed przeciekami wody deszczowej. Ponadto parapety na wyższej kondygnacji powinny być o 1cm dłuższe od parapetów na niższej kondygnacji. Należy zwrócić szczególną uwagę na zabezpieczenie masami silikonowymi powierzchni styku obróbek z przylegającą stolarką okienną.</w:t>
      </w:r>
    </w:p>
    <w:p w:rsidR="001045C3" w:rsidRDefault="001045C3" w:rsidP="001045C3">
      <w:pPr>
        <w:tabs>
          <w:tab w:val="left" w:pos="284"/>
        </w:tabs>
        <w:autoSpaceDE w:val="0"/>
        <w:autoSpaceDN w:val="0"/>
        <w:adjustRightInd w:val="0"/>
        <w:spacing w:line="360" w:lineRule="auto"/>
        <w:jc w:val="both"/>
        <w:rPr>
          <w:rFonts w:ascii="Arial" w:hAnsi="Arial" w:cs="Arial"/>
          <w:sz w:val="24"/>
          <w:szCs w:val="24"/>
          <w:u w:val="single"/>
        </w:rPr>
      </w:pPr>
    </w:p>
    <w:p w:rsidR="001045C3" w:rsidRPr="001045C3" w:rsidRDefault="001045C3" w:rsidP="001045C3">
      <w:pPr>
        <w:tabs>
          <w:tab w:val="left" w:pos="284"/>
        </w:tabs>
        <w:autoSpaceDE w:val="0"/>
        <w:autoSpaceDN w:val="0"/>
        <w:adjustRightInd w:val="0"/>
        <w:spacing w:line="360" w:lineRule="auto"/>
        <w:jc w:val="both"/>
        <w:rPr>
          <w:rFonts w:ascii="Arial" w:hAnsi="Arial" w:cs="Arial"/>
          <w:sz w:val="24"/>
          <w:szCs w:val="24"/>
          <w:u w:val="single"/>
        </w:rPr>
      </w:pPr>
      <w:r w:rsidRPr="001045C3">
        <w:rPr>
          <w:rFonts w:ascii="Arial" w:hAnsi="Arial" w:cs="Arial"/>
          <w:sz w:val="24"/>
          <w:szCs w:val="24"/>
          <w:u w:val="single"/>
        </w:rPr>
        <w:t>Uwaga!</w:t>
      </w:r>
    </w:p>
    <w:p w:rsidR="001045C3" w:rsidRDefault="001045C3" w:rsidP="001045C3">
      <w:pPr>
        <w:tabs>
          <w:tab w:val="left" w:pos="284"/>
        </w:tabs>
        <w:autoSpaceDE w:val="0"/>
        <w:autoSpaceDN w:val="0"/>
        <w:adjustRightInd w:val="0"/>
        <w:spacing w:line="360" w:lineRule="auto"/>
        <w:jc w:val="both"/>
        <w:rPr>
          <w:rFonts w:ascii="Arial" w:hAnsi="Arial" w:cs="Arial"/>
          <w:sz w:val="24"/>
          <w:szCs w:val="24"/>
        </w:rPr>
      </w:pPr>
      <w:r w:rsidRPr="001045C3">
        <w:rPr>
          <w:rFonts w:ascii="Arial" w:hAnsi="Arial" w:cs="Arial"/>
          <w:sz w:val="24"/>
          <w:szCs w:val="24"/>
        </w:rPr>
        <w:t>Nie tynkować krawędzi bocznych parapetów ze względu na ich rozszerzalność liniową. Należy zapewnić możliwość termicznej zmiany długości elementu uszczelniając miejsca styków ze ścianami materiałami trwale plastycznymi (uszczelniaczbudowlany,taśma rozprężna) oraz specjalnymi końcówkami bocznymi.</w:t>
      </w:r>
    </w:p>
    <w:p w:rsidR="00B44BDB" w:rsidRPr="00B44BDB" w:rsidRDefault="00B44BDB" w:rsidP="00B44BDB">
      <w:pPr>
        <w:pStyle w:val="Tytu"/>
        <w:keepNext/>
        <w:keepLines/>
        <w:tabs>
          <w:tab w:val="left" w:pos="567"/>
        </w:tabs>
        <w:spacing w:line="360" w:lineRule="auto"/>
        <w:jc w:val="both"/>
        <w:rPr>
          <w:rFonts w:cs="Arial"/>
          <w:sz w:val="24"/>
          <w:szCs w:val="24"/>
        </w:rPr>
      </w:pPr>
      <w:r w:rsidRPr="00B44BDB">
        <w:rPr>
          <w:rFonts w:cs="Arial"/>
          <w:sz w:val="24"/>
          <w:szCs w:val="24"/>
        </w:rPr>
        <w:t>REMONT KOMINÓW.</w:t>
      </w:r>
    </w:p>
    <w:p w:rsidR="00B44BDB" w:rsidRPr="00B44BDB" w:rsidRDefault="00B44BDB" w:rsidP="00B44BDB">
      <w:pPr>
        <w:tabs>
          <w:tab w:val="left" w:pos="284"/>
        </w:tabs>
        <w:autoSpaceDE w:val="0"/>
        <w:autoSpaceDN w:val="0"/>
        <w:adjustRightInd w:val="0"/>
        <w:spacing w:line="360" w:lineRule="auto"/>
        <w:jc w:val="both"/>
        <w:rPr>
          <w:rFonts w:ascii="Arial" w:hAnsi="Arial" w:cs="Arial"/>
          <w:sz w:val="24"/>
          <w:szCs w:val="24"/>
        </w:rPr>
      </w:pPr>
      <w:r w:rsidRPr="00B44BDB">
        <w:rPr>
          <w:rFonts w:ascii="Arial" w:hAnsi="Arial" w:cs="Arial"/>
          <w:sz w:val="24"/>
          <w:szCs w:val="24"/>
        </w:rPr>
        <w:t>W projekcie przewidziano remont tynków i czapek betonowych prefabrykowanych kominów wentylacyjnych budynku.</w:t>
      </w:r>
    </w:p>
    <w:p w:rsidR="00B44BDB" w:rsidRPr="00B44BDB" w:rsidRDefault="00B44BDB" w:rsidP="00B44BDB">
      <w:pPr>
        <w:tabs>
          <w:tab w:val="left" w:pos="284"/>
        </w:tabs>
        <w:autoSpaceDE w:val="0"/>
        <w:autoSpaceDN w:val="0"/>
        <w:adjustRightInd w:val="0"/>
        <w:spacing w:line="360" w:lineRule="auto"/>
        <w:jc w:val="both"/>
        <w:rPr>
          <w:rFonts w:ascii="Arial" w:hAnsi="Arial" w:cs="Arial"/>
          <w:sz w:val="24"/>
          <w:szCs w:val="24"/>
          <w:u w:val="single"/>
        </w:rPr>
      </w:pPr>
      <w:r w:rsidRPr="00B44BDB">
        <w:rPr>
          <w:rFonts w:ascii="Arial" w:hAnsi="Arial" w:cs="Arial"/>
          <w:sz w:val="24"/>
          <w:szCs w:val="24"/>
          <w:u w:val="single"/>
        </w:rPr>
        <w:lastRenderedPageBreak/>
        <w:t>Kominy wentylacyjne - czynności remontowe:</w:t>
      </w:r>
    </w:p>
    <w:p w:rsidR="00B44BDB" w:rsidRPr="00B44BDB" w:rsidRDefault="00B44BDB" w:rsidP="00B44BDB">
      <w:pPr>
        <w:numPr>
          <w:ilvl w:val="0"/>
          <w:numId w:val="23"/>
        </w:numPr>
        <w:tabs>
          <w:tab w:val="left" w:pos="284"/>
        </w:tabs>
        <w:autoSpaceDE w:val="0"/>
        <w:autoSpaceDN w:val="0"/>
        <w:adjustRightInd w:val="0"/>
        <w:spacing w:after="0" w:line="360" w:lineRule="auto"/>
        <w:ind w:right="-2"/>
        <w:jc w:val="both"/>
        <w:rPr>
          <w:rFonts w:ascii="Arial" w:hAnsi="Arial" w:cs="Arial"/>
          <w:sz w:val="24"/>
          <w:szCs w:val="24"/>
        </w:rPr>
      </w:pPr>
      <w:r w:rsidRPr="00B44BDB">
        <w:rPr>
          <w:rFonts w:ascii="Arial" w:hAnsi="Arial" w:cs="Arial"/>
          <w:sz w:val="24"/>
          <w:szCs w:val="24"/>
        </w:rPr>
        <w:t>skucie luźnych tynków wraz z wyrównaniem i naprawą powierzchni szpachlówką cementową (przyjęto 5% powierzchni tynków);</w:t>
      </w:r>
    </w:p>
    <w:p w:rsidR="00B44BDB" w:rsidRPr="00B44BDB" w:rsidRDefault="00B44BDB" w:rsidP="00B44BDB">
      <w:pPr>
        <w:numPr>
          <w:ilvl w:val="0"/>
          <w:numId w:val="23"/>
        </w:numPr>
        <w:tabs>
          <w:tab w:val="left" w:pos="284"/>
        </w:tabs>
        <w:autoSpaceDE w:val="0"/>
        <w:autoSpaceDN w:val="0"/>
        <w:adjustRightInd w:val="0"/>
        <w:spacing w:after="0" w:line="360" w:lineRule="auto"/>
        <w:ind w:right="-2"/>
        <w:jc w:val="both"/>
        <w:rPr>
          <w:rFonts w:ascii="Arial" w:hAnsi="Arial" w:cs="Arial"/>
          <w:sz w:val="24"/>
          <w:szCs w:val="24"/>
        </w:rPr>
      </w:pPr>
      <w:r w:rsidRPr="00B44BDB">
        <w:rPr>
          <w:rFonts w:ascii="Arial" w:hAnsi="Arial" w:cs="Arial"/>
          <w:sz w:val="24"/>
          <w:szCs w:val="24"/>
        </w:rPr>
        <w:t>naprawa zaprawą naprawczą do betonu istniejących czapek betonowych kominów (przyjęto 10% powierzchni czapek) oraz zabezpieczenie ich po przez malowanie zewnętrznej warstwy betonowej farbą do betonu w kolorze szarym;</w:t>
      </w:r>
    </w:p>
    <w:p w:rsidR="00B44BDB" w:rsidRPr="00B44BDB" w:rsidRDefault="00B44BDB" w:rsidP="00B44BDB">
      <w:pPr>
        <w:numPr>
          <w:ilvl w:val="0"/>
          <w:numId w:val="23"/>
        </w:numPr>
        <w:tabs>
          <w:tab w:val="left" w:pos="284"/>
        </w:tabs>
        <w:autoSpaceDE w:val="0"/>
        <w:autoSpaceDN w:val="0"/>
        <w:adjustRightInd w:val="0"/>
        <w:spacing w:after="0" w:line="360" w:lineRule="auto"/>
        <w:ind w:right="-2"/>
        <w:jc w:val="both"/>
        <w:rPr>
          <w:rFonts w:ascii="Arial" w:hAnsi="Arial" w:cs="Arial"/>
          <w:sz w:val="24"/>
          <w:szCs w:val="24"/>
        </w:rPr>
      </w:pPr>
      <w:r w:rsidRPr="00B44BDB">
        <w:rPr>
          <w:rFonts w:ascii="Arial" w:hAnsi="Arial" w:cs="Arial"/>
          <w:sz w:val="24"/>
          <w:szCs w:val="24"/>
        </w:rPr>
        <w:t>wykonanie nowych tynków cienkowarstwowych na wyrównanych powierzchniach bocznych kominów według ustalonej kolorystyki;</w:t>
      </w:r>
    </w:p>
    <w:p w:rsidR="00B44BDB" w:rsidRPr="00B44BDB" w:rsidRDefault="00B44BDB" w:rsidP="00B44BDB">
      <w:pPr>
        <w:numPr>
          <w:ilvl w:val="0"/>
          <w:numId w:val="23"/>
        </w:numPr>
        <w:tabs>
          <w:tab w:val="left" w:pos="284"/>
        </w:tabs>
        <w:autoSpaceDE w:val="0"/>
        <w:autoSpaceDN w:val="0"/>
        <w:adjustRightInd w:val="0"/>
        <w:spacing w:after="0" w:line="360" w:lineRule="auto"/>
        <w:ind w:right="-2"/>
        <w:jc w:val="both"/>
        <w:rPr>
          <w:rFonts w:ascii="Arial" w:hAnsi="Arial" w:cs="Arial"/>
          <w:sz w:val="24"/>
          <w:szCs w:val="24"/>
        </w:rPr>
      </w:pPr>
      <w:r w:rsidRPr="00B44BDB">
        <w:rPr>
          <w:rFonts w:ascii="Arial" w:hAnsi="Arial" w:cs="Arial"/>
          <w:sz w:val="24"/>
          <w:szCs w:val="24"/>
        </w:rPr>
        <w:t>istniejące zabezpieczenie przeciwko ptakom kanałów wentylacyjnych kominów- pozostaje bez zmian;</w:t>
      </w:r>
      <w:r w:rsidR="009355B6">
        <w:rPr>
          <w:rFonts w:ascii="Arial" w:hAnsi="Arial" w:cs="Arial"/>
          <w:sz w:val="24"/>
          <w:szCs w:val="24"/>
        </w:rPr>
        <w:t xml:space="preserve"> w miejscach gdzie go nie ma należy dołożyć.</w:t>
      </w:r>
    </w:p>
    <w:p w:rsidR="0076755F" w:rsidRDefault="0076755F" w:rsidP="00F05E38">
      <w:pPr>
        <w:autoSpaceDE w:val="0"/>
        <w:autoSpaceDN w:val="0"/>
        <w:adjustRightInd w:val="0"/>
        <w:spacing w:line="360" w:lineRule="auto"/>
        <w:ind w:right="-2"/>
        <w:jc w:val="both"/>
        <w:rPr>
          <w:rFonts w:ascii="Arial" w:hAnsi="Arial" w:cs="Arial"/>
          <w:bCs/>
          <w:sz w:val="24"/>
        </w:rPr>
      </w:pPr>
    </w:p>
    <w:p w:rsidR="008F2166" w:rsidRDefault="008F2166" w:rsidP="003C386D">
      <w:pPr>
        <w:autoSpaceDE w:val="0"/>
        <w:autoSpaceDN w:val="0"/>
        <w:adjustRightInd w:val="0"/>
        <w:spacing w:after="0" w:line="360" w:lineRule="auto"/>
        <w:jc w:val="both"/>
        <w:rPr>
          <w:rFonts w:ascii="Arial" w:hAnsi="Arial" w:cs="Arial"/>
          <w:b/>
          <w:bCs/>
          <w:sz w:val="24"/>
          <w:szCs w:val="24"/>
        </w:rPr>
      </w:pPr>
      <w:r w:rsidRPr="008F2166">
        <w:rPr>
          <w:rFonts w:ascii="Arial" w:hAnsi="Arial" w:cs="Arial"/>
          <w:b/>
          <w:bCs/>
          <w:sz w:val="24"/>
          <w:szCs w:val="24"/>
        </w:rPr>
        <w:t>Specyfikacja materiałów niezbędnych do wykonania docieplenia ścian:</w:t>
      </w:r>
    </w:p>
    <w:p w:rsidR="0076755F" w:rsidRPr="008F2166" w:rsidRDefault="0076755F" w:rsidP="003C386D">
      <w:pPr>
        <w:autoSpaceDE w:val="0"/>
        <w:autoSpaceDN w:val="0"/>
        <w:adjustRightInd w:val="0"/>
        <w:spacing w:after="0" w:line="360" w:lineRule="auto"/>
        <w:jc w:val="both"/>
        <w:rPr>
          <w:rFonts w:ascii="Arial" w:hAnsi="Arial" w:cs="Arial"/>
          <w:b/>
          <w:bCs/>
          <w:sz w:val="24"/>
          <w:szCs w:val="24"/>
        </w:rPr>
      </w:pPr>
    </w:p>
    <w:p w:rsidR="008F2166" w:rsidRPr="008F2166" w:rsidRDefault="008F2166" w:rsidP="003C386D">
      <w:pPr>
        <w:autoSpaceDE w:val="0"/>
        <w:autoSpaceDN w:val="0"/>
        <w:adjustRightInd w:val="0"/>
        <w:spacing w:after="0" w:line="360" w:lineRule="auto"/>
        <w:ind w:firstLine="847"/>
        <w:jc w:val="both"/>
        <w:rPr>
          <w:rFonts w:ascii="Arial" w:hAnsi="Arial" w:cs="Arial"/>
          <w:sz w:val="24"/>
          <w:szCs w:val="24"/>
        </w:rPr>
      </w:pPr>
      <w:r w:rsidRPr="008F2166">
        <w:rPr>
          <w:rFonts w:ascii="Arial" w:hAnsi="Arial" w:cs="Arial"/>
          <w:sz w:val="24"/>
          <w:szCs w:val="24"/>
        </w:rPr>
        <w:t>1. Zaprawa klejowa</w:t>
      </w:r>
    </w:p>
    <w:p w:rsidR="008F2166" w:rsidRPr="008F2166" w:rsidRDefault="008F2166" w:rsidP="003C386D">
      <w:pPr>
        <w:autoSpaceDE w:val="0"/>
        <w:autoSpaceDN w:val="0"/>
        <w:adjustRightInd w:val="0"/>
        <w:spacing w:after="0" w:line="360" w:lineRule="auto"/>
        <w:ind w:firstLine="847"/>
        <w:jc w:val="both"/>
        <w:rPr>
          <w:rFonts w:ascii="Arial" w:hAnsi="Arial" w:cs="Arial"/>
          <w:sz w:val="24"/>
          <w:szCs w:val="24"/>
        </w:rPr>
      </w:pPr>
      <w:r w:rsidRPr="008F2166">
        <w:rPr>
          <w:rFonts w:ascii="Arial" w:hAnsi="Arial" w:cs="Arial"/>
          <w:sz w:val="24"/>
          <w:szCs w:val="24"/>
        </w:rPr>
        <w:t>- Przeznaczona do mocowania płyt styropianowych EPS do podłoży</w:t>
      </w:r>
    </w:p>
    <w:p w:rsidR="008F2166" w:rsidRPr="008F2166" w:rsidRDefault="008F2166" w:rsidP="003C386D">
      <w:pPr>
        <w:autoSpaceDE w:val="0"/>
        <w:autoSpaceDN w:val="0"/>
        <w:adjustRightInd w:val="0"/>
        <w:spacing w:after="0" w:line="360" w:lineRule="auto"/>
        <w:ind w:firstLine="847"/>
        <w:jc w:val="both"/>
        <w:rPr>
          <w:rFonts w:ascii="Arial" w:hAnsi="Arial" w:cs="Arial"/>
          <w:sz w:val="24"/>
          <w:szCs w:val="24"/>
        </w:rPr>
      </w:pPr>
      <w:r w:rsidRPr="008F2166">
        <w:rPr>
          <w:rFonts w:ascii="Arial" w:hAnsi="Arial" w:cs="Arial"/>
          <w:sz w:val="24"/>
          <w:szCs w:val="24"/>
        </w:rPr>
        <w:t xml:space="preserve">   mineralnych</w:t>
      </w:r>
    </w:p>
    <w:p w:rsidR="008F2166" w:rsidRPr="008F2166" w:rsidRDefault="008F2166" w:rsidP="003C386D">
      <w:pPr>
        <w:autoSpaceDE w:val="0"/>
        <w:autoSpaceDN w:val="0"/>
        <w:adjustRightInd w:val="0"/>
        <w:spacing w:after="0" w:line="360" w:lineRule="auto"/>
        <w:ind w:firstLine="847"/>
        <w:jc w:val="both"/>
        <w:rPr>
          <w:rFonts w:ascii="Arial" w:hAnsi="Arial" w:cs="Arial"/>
          <w:sz w:val="24"/>
          <w:szCs w:val="24"/>
        </w:rPr>
      </w:pPr>
      <w:r w:rsidRPr="008F2166">
        <w:rPr>
          <w:rFonts w:ascii="Arial" w:hAnsi="Arial" w:cs="Arial"/>
          <w:sz w:val="24"/>
          <w:szCs w:val="24"/>
        </w:rPr>
        <w:t>- Mrozoodporna po związaniu</w:t>
      </w:r>
    </w:p>
    <w:p w:rsidR="008F2166" w:rsidRPr="008F2166" w:rsidRDefault="008F2166" w:rsidP="003C386D">
      <w:pPr>
        <w:autoSpaceDE w:val="0"/>
        <w:autoSpaceDN w:val="0"/>
        <w:adjustRightInd w:val="0"/>
        <w:spacing w:after="0" w:line="360" w:lineRule="auto"/>
        <w:ind w:firstLine="847"/>
        <w:jc w:val="both"/>
        <w:rPr>
          <w:rFonts w:ascii="Arial" w:hAnsi="Arial" w:cs="Arial"/>
          <w:sz w:val="24"/>
          <w:szCs w:val="24"/>
        </w:rPr>
      </w:pPr>
      <w:r w:rsidRPr="008F2166">
        <w:rPr>
          <w:rFonts w:ascii="Arial" w:hAnsi="Arial" w:cs="Arial"/>
          <w:sz w:val="24"/>
          <w:szCs w:val="24"/>
        </w:rPr>
        <w:t>- Plastyczna przy mocowaniu</w:t>
      </w:r>
    </w:p>
    <w:p w:rsidR="008F2166" w:rsidRPr="008F2166" w:rsidRDefault="008F2166" w:rsidP="003C386D">
      <w:pPr>
        <w:autoSpaceDE w:val="0"/>
        <w:autoSpaceDN w:val="0"/>
        <w:adjustRightInd w:val="0"/>
        <w:spacing w:after="0" w:line="360" w:lineRule="auto"/>
        <w:ind w:firstLine="847"/>
        <w:jc w:val="both"/>
        <w:rPr>
          <w:rFonts w:ascii="Arial" w:hAnsi="Arial" w:cs="Arial"/>
          <w:sz w:val="24"/>
          <w:szCs w:val="24"/>
        </w:rPr>
      </w:pPr>
      <w:r w:rsidRPr="008F2166">
        <w:rPr>
          <w:rFonts w:ascii="Arial" w:hAnsi="Arial" w:cs="Arial"/>
          <w:sz w:val="24"/>
          <w:szCs w:val="24"/>
        </w:rPr>
        <w:t>- Przyczepność do podłoża nie mniejsza niż 0,3Mpa</w:t>
      </w:r>
    </w:p>
    <w:p w:rsidR="008F2166" w:rsidRPr="008F2166" w:rsidRDefault="008F2166" w:rsidP="003C386D">
      <w:pPr>
        <w:autoSpaceDE w:val="0"/>
        <w:autoSpaceDN w:val="0"/>
        <w:adjustRightInd w:val="0"/>
        <w:spacing w:after="0" w:line="360" w:lineRule="auto"/>
        <w:ind w:firstLine="847"/>
        <w:jc w:val="both"/>
        <w:rPr>
          <w:rFonts w:ascii="Arial" w:hAnsi="Arial" w:cs="Arial"/>
          <w:sz w:val="24"/>
          <w:szCs w:val="24"/>
        </w:rPr>
      </w:pPr>
      <w:r w:rsidRPr="008F2166">
        <w:rPr>
          <w:rFonts w:ascii="Arial" w:hAnsi="Arial" w:cs="Arial"/>
          <w:sz w:val="24"/>
          <w:szCs w:val="24"/>
        </w:rPr>
        <w:t>- Przyczepność do styropianu nie mniejsza niż 0,1Mpa</w:t>
      </w:r>
    </w:p>
    <w:p w:rsidR="008F2166" w:rsidRPr="008F2166" w:rsidRDefault="008F2166" w:rsidP="00321C7C">
      <w:pPr>
        <w:autoSpaceDE w:val="0"/>
        <w:autoSpaceDN w:val="0"/>
        <w:adjustRightInd w:val="0"/>
        <w:spacing w:after="0" w:line="360" w:lineRule="auto"/>
        <w:ind w:left="851" w:hanging="4"/>
        <w:jc w:val="both"/>
        <w:rPr>
          <w:rFonts w:ascii="Arial" w:hAnsi="Arial" w:cs="Arial"/>
        </w:rPr>
      </w:pPr>
      <w:r w:rsidRPr="008F2166">
        <w:rPr>
          <w:rFonts w:ascii="Arial" w:hAnsi="Arial" w:cs="Arial"/>
          <w:sz w:val="24"/>
          <w:szCs w:val="24"/>
        </w:rPr>
        <w:t>- Posiadanie odpowiednich deklaracji zgodności oraz atestów   technicznych.</w:t>
      </w:r>
      <w:r w:rsidRPr="008F2166">
        <w:rPr>
          <w:rFonts w:ascii="Arial" w:hAnsi="Arial" w:cs="Arial"/>
          <w:sz w:val="24"/>
          <w:szCs w:val="24"/>
        </w:rPr>
        <w:br/>
      </w:r>
    </w:p>
    <w:p w:rsidR="008F2166" w:rsidRPr="008F2166" w:rsidRDefault="008F2166" w:rsidP="003C386D">
      <w:pPr>
        <w:autoSpaceDE w:val="0"/>
        <w:autoSpaceDN w:val="0"/>
        <w:adjustRightInd w:val="0"/>
        <w:spacing w:after="0" w:line="360" w:lineRule="auto"/>
        <w:ind w:firstLine="847"/>
        <w:jc w:val="both"/>
        <w:rPr>
          <w:rFonts w:ascii="Arial" w:hAnsi="Arial" w:cs="Arial"/>
          <w:sz w:val="24"/>
          <w:szCs w:val="24"/>
        </w:rPr>
      </w:pPr>
      <w:r w:rsidRPr="008F2166">
        <w:rPr>
          <w:rFonts w:ascii="Arial" w:hAnsi="Arial" w:cs="Arial"/>
          <w:sz w:val="24"/>
          <w:szCs w:val="24"/>
        </w:rPr>
        <w:t>2. Tynk polimerowo-mineralny</w:t>
      </w:r>
    </w:p>
    <w:p w:rsidR="008F2166" w:rsidRPr="008F2166" w:rsidRDefault="008F2166" w:rsidP="003C386D">
      <w:pPr>
        <w:autoSpaceDE w:val="0"/>
        <w:autoSpaceDN w:val="0"/>
        <w:adjustRightInd w:val="0"/>
        <w:spacing w:after="0" w:line="360" w:lineRule="auto"/>
        <w:ind w:firstLine="847"/>
        <w:jc w:val="both"/>
        <w:rPr>
          <w:rFonts w:ascii="Arial" w:hAnsi="Arial" w:cs="Arial"/>
          <w:sz w:val="24"/>
          <w:szCs w:val="24"/>
        </w:rPr>
      </w:pPr>
      <w:r w:rsidRPr="008F2166">
        <w:rPr>
          <w:rFonts w:ascii="Arial" w:hAnsi="Arial" w:cs="Arial"/>
          <w:sz w:val="24"/>
          <w:szCs w:val="24"/>
        </w:rPr>
        <w:t>- Niepalny</w:t>
      </w:r>
    </w:p>
    <w:p w:rsidR="008F2166" w:rsidRPr="008F2166" w:rsidRDefault="008F2166" w:rsidP="003C386D">
      <w:pPr>
        <w:autoSpaceDE w:val="0"/>
        <w:autoSpaceDN w:val="0"/>
        <w:adjustRightInd w:val="0"/>
        <w:spacing w:after="0" w:line="360" w:lineRule="auto"/>
        <w:ind w:firstLine="847"/>
        <w:jc w:val="both"/>
        <w:rPr>
          <w:rFonts w:ascii="Arial" w:hAnsi="Arial" w:cs="Arial"/>
          <w:sz w:val="24"/>
          <w:szCs w:val="24"/>
        </w:rPr>
      </w:pPr>
      <w:r w:rsidRPr="008F2166">
        <w:rPr>
          <w:rFonts w:ascii="Arial" w:hAnsi="Arial" w:cs="Arial"/>
          <w:sz w:val="24"/>
          <w:szCs w:val="24"/>
        </w:rPr>
        <w:t>- Paroprzepuszczalny</w:t>
      </w:r>
    </w:p>
    <w:p w:rsidR="008F2166" w:rsidRPr="008F2166" w:rsidRDefault="008F2166" w:rsidP="003C386D">
      <w:pPr>
        <w:autoSpaceDE w:val="0"/>
        <w:autoSpaceDN w:val="0"/>
        <w:adjustRightInd w:val="0"/>
        <w:spacing w:after="0" w:line="360" w:lineRule="auto"/>
        <w:ind w:firstLine="847"/>
        <w:jc w:val="both"/>
        <w:rPr>
          <w:rFonts w:ascii="Arial" w:hAnsi="Arial" w:cs="Arial"/>
          <w:sz w:val="24"/>
          <w:szCs w:val="24"/>
        </w:rPr>
      </w:pPr>
      <w:r w:rsidRPr="008F2166">
        <w:rPr>
          <w:rFonts w:ascii="Arial" w:hAnsi="Arial" w:cs="Arial"/>
          <w:sz w:val="24"/>
          <w:szCs w:val="24"/>
        </w:rPr>
        <w:t>- Odporny na porastanie przez mchy i glony</w:t>
      </w:r>
    </w:p>
    <w:p w:rsidR="008F2166" w:rsidRPr="008F2166" w:rsidRDefault="008F2166" w:rsidP="003C386D">
      <w:pPr>
        <w:autoSpaceDE w:val="0"/>
        <w:autoSpaceDN w:val="0"/>
        <w:adjustRightInd w:val="0"/>
        <w:spacing w:after="0" w:line="360" w:lineRule="auto"/>
        <w:ind w:firstLine="847"/>
        <w:jc w:val="both"/>
        <w:rPr>
          <w:rFonts w:ascii="Arial" w:hAnsi="Arial" w:cs="Arial"/>
          <w:sz w:val="24"/>
          <w:szCs w:val="24"/>
        </w:rPr>
      </w:pPr>
      <w:r w:rsidRPr="008F2166">
        <w:rPr>
          <w:rFonts w:ascii="Arial" w:hAnsi="Arial" w:cs="Arial"/>
          <w:sz w:val="24"/>
          <w:szCs w:val="24"/>
        </w:rPr>
        <w:t>- Odporny na warunki atmosferyczne i promieniowanie UV</w:t>
      </w:r>
    </w:p>
    <w:p w:rsidR="008F2166" w:rsidRPr="008F2166"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 Mrozoodporny i wodoodporny po wyschnięciu</w:t>
      </w:r>
    </w:p>
    <w:p w:rsidR="008F2166" w:rsidRPr="008F2166"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 Wytrzymałość na ściskanie nie mniejsza niż 1,5MPa</w:t>
      </w:r>
    </w:p>
    <w:p w:rsidR="008F2166" w:rsidRPr="008F2166"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 Wytrzymałość na zginanie nie mniejsza niż 0,5MPa</w:t>
      </w:r>
    </w:p>
    <w:p w:rsidR="008F2166" w:rsidRPr="008F2166"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 Przyczepność nie mniejsza niż 0,15MPa</w:t>
      </w:r>
    </w:p>
    <w:p w:rsidR="008F2166" w:rsidRPr="008F2166"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 Faktura: „baranek” wielkość ziarna: 2mm</w:t>
      </w:r>
    </w:p>
    <w:p w:rsidR="008F2166" w:rsidRPr="003D5058"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 Posiadanie odpowiednich deklaracji zgodności oraz atestów</w:t>
      </w:r>
      <w:r w:rsidRPr="009372F1">
        <w:rPr>
          <w:rFonts w:ascii="Arial" w:hAnsi="Arial" w:cs="Arial"/>
          <w:sz w:val="24"/>
          <w:szCs w:val="24"/>
        </w:rPr>
        <w:t>technicznych</w:t>
      </w:r>
      <w:r w:rsidR="003C42AC">
        <w:rPr>
          <w:rFonts w:ascii="ArialMT" w:hAnsi="ArialMT" w:cs="ArialMT"/>
          <w:sz w:val="24"/>
          <w:szCs w:val="24"/>
        </w:rPr>
        <w:t>.</w:t>
      </w:r>
    </w:p>
    <w:p w:rsidR="00836543" w:rsidRPr="008F2166" w:rsidRDefault="00836543" w:rsidP="003C386D">
      <w:pPr>
        <w:autoSpaceDE w:val="0"/>
        <w:autoSpaceDN w:val="0"/>
        <w:adjustRightInd w:val="0"/>
        <w:spacing w:after="0" w:line="360" w:lineRule="auto"/>
        <w:ind w:left="847"/>
        <w:jc w:val="both"/>
        <w:rPr>
          <w:rFonts w:ascii="Calibri" w:hAnsi="Calibri" w:cs="Calibri"/>
        </w:rPr>
      </w:pPr>
    </w:p>
    <w:p w:rsidR="008F2166" w:rsidRPr="008F2166"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3. Farba elewacyjna</w:t>
      </w:r>
    </w:p>
    <w:p w:rsidR="008F2166" w:rsidRPr="008F2166"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 Zapobiegająca pojawianiu się wykwitów solnych</w:t>
      </w:r>
    </w:p>
    <w:p w:rsidR="008F2166" w:rsidRPr="008F2166"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 Paroprzepuszczalna</w:t>
      </w:r>
    </w:p>
    <w:p w:rsidR="008F2166" w:rsidRPr="008F2166"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 Odporna na warunki atmosferyczne</w:t>
      </w:r>
    </w:p>
    <w:p w:rsidR="008F2166" w:rsidRPr="008F2166"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 Odporna na porastanie przez algi i glony</w:t>
      </w:r>
    </w:p>
    <w:p w:rsidR="008F2166" w:rsidRPr="008F2166"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 pH około 9 (+/- 1)</w:t>
      </w:r>
    </w:p>
    <w:p w:rsidR="008F2166"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 Posiadanie odpowiednich deklaracji zgodności oraz atestów   technicznych.</w:t>
      </w:r>
    </w:p>
    <w:p w:rsidR="009372F1" w:rsidRPr="008F2166" w:rsidRDefault="009372F1" w:rsidP="003C386D">
      <w:pPr>
        <w:autoSpaceDE w:val="0"/>
        <w:autoSpaceDN w:val="0"/>
        <w:adjustRightInd w:val="0"/>
        <w:spacing w:after="0" w:line="360" w:lineRule="auto"/>
        <w:ind w:left="847"/>
        <w:jc w:val="both"/>
        <w:rPr>
          <w:rFonts w:ascii="Arial" w:hAnsi="Arial" w:cs="Arial"/>
          <w:sz w:val="24"/>
          <w:szCs w:val="24"/>
        </w:rPr>
      </w:pPr>
    </w:p>
    <w:p w:rsidR="008F2166" w:rsidRPr="008F2166" w:rsidRDefault="008F2166" w:rsidP="003C386D">
      <w:pPr>
        <w:autoSpaceDE w:val="0"/>
        <w:autoSpaceDN w:val="0"/>
        <w:adjustRightInd w:val="0"/>
        <w:spacing w:after="0" w:line="360" w:lineRule="auto"/>
        <w:jc w:val="both"/>
        <w:rPr>
          <w:rFonts w:ascii="Arial" w:hAnsi="Arial" w:cs="Arial"/>
          <w:sz w:val="24"/>
          <w:szCs w:val="24"/>
        </w:rPr>
      </w:pPr>
      <w:r w:rsidRPr="008F2166">
        <w:rPr>
          <w:rFonts w:ascii="Arial" w:hAnsi="Arial" w:cs="Arial"/>
          <w:sz w:val="24"/>
          <w:szCs w:val="24"/>
        </w:rPr>
        <w:tab/>
        <w:t xml:space="preserve">  4. Płyn gruntujący</w:t>
      </w:r>
    </w:p>
    <w:p w:rsidR="008F2166" w:rsidRPr="008F2166"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 Paroprzepuszczalny</w:t>
      </w:r>
    </w:p>
    <w:p w:rsidR="008F2166" w:rsidRPr="008F2166"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 Mrozoodporny po wyschnięciu</w:t>
      </w:r>
    </w:p>
    <w:p w:rsidR="008F2166" w:rsidRPr="008F2166"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 Do zastosowań na podłoża mineralne</w:t>
      </w:r>
    </w:p>
    <w:p w:rsidR="008F2166" w:rsidRPr="008F2166" w:rsidRDefault="008F2166" w:rsidP="003C386D">
      <w:pPr>
        <w:autoSpaceDE w:val="0"/>
        <w:autoSpaceDN w:val="0"/>
        <w:adjustRightInd w:val="0"/>
        <w:spacing w:after="0" w:line="360" w:lineRule="auto"/>
        <w:ind w:left="847"/>
        <w:jc w:val="both"/>
        <w:rPr>
          <w:rFonts w:ascii="Arial" w:hAnsi="Arial" w:cs="Arial"/>
        </w:rPr>
      </w:pPr>
      <w:r w:rsidRPr="008F2166">
        <w:rPr>
          <w:rFonts w:ascii="Arial" w:hAnsi="Arial" w:cs="Arial"/>
          <w:sz w:val="24"/>
          <w:szCs w:val="24"/>
        </w:rPr>
        <w:t>- Posiadanie odpowiednich deklaracji zgodności oraz atestówtechnicznych.</w:t>
      </w:r>
      <w:r w:rsidRPr="008F2166">
        <w:rPr>
          <w:rFonts w:ascii="Arial" w:hAnsi="Arial" w:cs="Arial"/>
          <w:sz w:val="24"/>
          <w:szCs w:val="24"/>
        </w:rPr>
        <w:br/>
      </w:r>
    </w:p>
    <w:p w:rsidR="008F2166" w:rsidRPr="008F2166"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5. Siatka z włókna szklanego</w:t>
      </w:r>
    </w:p>
    <w:p w:rsidR="008F2166" w:rsidRPr="008F2166"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 Alkalioodporna</w:t>
      </w:r>
    </w:p>
    <w:p w:rsidR="008F2166" w:rsidRPr="008F2166"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 Wymiar oczek 3-3,5 mm (+/-5%)</w:t>
      </w:r>
    </w:p>
    <w:p w:rsidR="008F2166" w:rsidRPr="008F2166" w:rsidRDefault="008F2166" w:rsidP="003C386D">
      <w:pPr>
        <w:tabs>
          <w:tab w:val="left" w:pos="987"/>
        </w:tabs>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 Siła zrywająca wzdłuż oczek i wątku nie mniejsza niż 1500N</w:t>
      </w:r>
    </w:p>
    <w:p w:rsidR="008F2166" w:rsidRPr="008F2166" w:rsidRDefault="008F2166" w:rsidP="003C386D">
      <w:pPr>
        <w:autoSpaceDE w:val="0"/>
        <w:autoSpaceDN w:val="0"/>
        <w:adjustRightInd w:val="0"/>
        <w:spacing w:after="0" w:line="360" w:lineRule="auto"/>
        <w:ind w:left="847"/>
        <w:jc w:val="both"/>
        <w:rPr>
          <w:rFonts w:ascii="Arial" w:hAnsi="Arial" w:cs="Arial"/>
        </w:rPr>
      </w:pPr>
      <w:r w:rsidRPr="008F2166">
        <w:rPr>
          <w:rFonts w:ascii="Arial" w:hAnsi="Arial" w:cs="Arial"/>
          <w:sz w:val="24"/>
          <w:szCs w:val="24"/>
        </w:rPr>
        <w:t>- Posiadanie odpowiednich deklaracji zgodności oraz atestówtechnicznych.</w:t>
      </w:r>
      <w:r w:rsidRPr="008F2166">
        <w:rPr>
          <w:rFonts w:ascii="Arial" w:hAnsi="Arial" w:cs="Arial"/>
          <w:sz w:val="24"/>
          <w:szCs w:val="24"/>
        </w:rPr>
        <w:br/>
      </w:r>
    </w:p>
    <w:p w:rsidR="008F2166" w:rsidRPr="008F2166"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7. Płyty styropianowe</w:t>
      </w:r>
    </w:p>
    <w:p w:rsidR="008F2166" w:rsidRPr="008F2166" w:rsidRDefault="0022589F" w:rsidP="003C386D">
      <w:pPr>
        <w:autoSpaceDE w:val="0"/>
        <w:autoSpaceDN w:val="0"/>
        <w:adjustRightInd w:val="0"/>
        <w:spacing w:after="0" w:line="360" w:lineRule="auto"/>
        <w:ind w:left="847"/>
        <w:jc w:val="both"/>
        <w:rPr>
          <w:rFonts w:ascii="Arial" w:hAnsi="Arial" w:cs="Arial"/>
          <w:sz w:val="24"/>
          <w:szCs w:val="24"/>
        </w:rPr>
      </w:pPr>
      <w:r>
        <w:rPr>
          <w:rFonts w:ascii="Arial" w:hAnsi="Arial" w:cs="Arial"/>
          <w:sz w:val="24"/>
          <w:szCs w:val="24"/>
        </w:rPr>
        <w:t>- EPS 070 031</w:t>
      </w:r>
    </w:p>
    <w:p w:rsidR="008F2166" w:rsidRPr="008F2166"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 Grubość 1</w:t>
      </w:r>
      <w:r w:rsidR="007B7023">
        <w:rPr>
          <w:rFonts w:ascii="Arial" w:hAnsi="Arial" w:cs="Arial"/>
          <w:sz w:val="24"/>
          <w:szCs w:val="24"/>
        </w:rPr>
        <w:t>3</w:t>
      </w:r>
      <w:r w:rsidRPr="008F2166">
        <w:rPr>
          <w:rFonts w:ascii="Arial" w:hAnsi="Arial" w:cs="Arial"/>
          <w:sz w:val="24"/>
          <w:szCs w:val="24"/>
        </w:rPr>
        <w:t>cm</w:t>
      </w:r>
    </w:p>
    <w:p w:rsidR="008F2166" w:rsidRDefault="008F2166" w:rsidP="003C386D">
      <w:pPr>
        <w:autoSpaceDE w:val="0"/>
        <w:autoSpaceDN w:val="0"/>
        <w:adjustRightInd w:val="0"/>
        <w:spacing w:after="0" w:line="360" w:lineRule="auto"/>
        <w:ind w:left="847"/>
        <w:jc w:val="both"/>
        <w:rPr>
          <w:rFonts w:ascii="Arial" w:hAnsi="Arial" w:cs="Arial"/>
          <w:sz w:val="24"/>
          <w:szCs w:val="24"/>
        </w:rPr>
      </w:pPr>
      <w:r w:rsidRPr="008F2166">
        <w:rPr>
          <w:rFonts w:ascii="Arial" w:hAnsi="Arial" w:cs="Arial"/>
          <w:sz w:val="24"/>
          <w:szCs w:val="24"/>
        </w:rPr>
        <w:t>- Płyty styropianowe powinny spełniać wymagania stawianie przez normę PN-B-20132:2004 dla wyrobów EPS</w:t>
      </w:r>
    </w:p>
    <w:p w:rsidR="00793969" w:rsidRPr="009372F1" w:rsidRDefault="00793969" w:rsidP="003C386D">
      <w:pPr>
        <w:autoSpaceDE w:val="0"/>
        <w:autoSpaceDN w:val="0"/>
        <w:adjustRightInd w:val="0"/>
        <w:spacing w:after="0" w:line="360" w:lineRule="auto"/>
        <w:ind w:left="847"/>
        <w:jc w:val="both"/>
        <w:rPr>
          <w:rFonts w:ascii="Arial" w:hAnsi="Arial" w:cs="Arial"/>
          <w:sz w:val="24"/>
          <w:szCs w:val="24"/>
        </w:rPr>
      </w:pPr>
    </w:p>
    <w:p w:rsidR="00793969" w:rsidRPr="00793969" w:rsidRDefault="00793969" w:rsidP="00793969">
      <w:pPr>
        <w:spacing w:line="360" w:lineRule="auto"/>
        <w:ind w:left="851"/>
        <w:jc w:val="both"/>
        <w:rPr>
          <w:rFonts w:ascii="Arial" w:hAnsi="Arial" w:cs="Arial"/>
          <w:sz w:val="24"/>
          <w:u w:val="single"/>
        </w:rPr>
      </w:pPr>
      <w:r w:rsidRPr="00793969">
        <w:rPr>
          <w:rFonts w:ascii="Arial" w:hAnsi="Arial" w:cs="Arial"/>
          <w:sz w:val="24"/>
        </w:rPr>
        <w:t>8. PODKŁAD ANTYKOROZYJNY</w:t>
      </w:r>
    </w:p>
    <w:p w:rsidR="00793969" w:rsidRPr="00793969" w:rsidRDefault="00793969" w:rsidP="00A05BA0">
      <w:pPr>
        <w:spacing w:line="360" w:lineRule="auto"/>
        <w:jc w:val="both"/>
        <w:rPr>
          <w:rFonts w:ascii="Arial" w:hAnsi="Arial" w:cs="Arial"/>
          <w:color w:val="000000"/>
          <w:sz w:val="24"/>
        </w:rPr>
      </w:pPr>
      <w:r w:rsidRPr="00793969">
        <w:rPr>
          <w:rFonts w:ascii="Arial" w:hAnsi="Arial" w:cs="Arial"/>
          <w:bCs/>
          <w:color w:val="000000"/>
          <w:sz w:val="24"/>
          <w:u w:val="single"/>
        </w:rPr>
        <w:t>Przeznaczenie:</w:t>
      </w:r>
      <w:r w:rsidRPr="00793969">
        <w:rPr>
          <w:rFonts w:ascii="Arial" w:hAnsi="Arial" w:cs="Arial"/>
          <w:color w:val="000000"/>
          <w:sz w:val="24"/>
        </w:rPr>
        <w:t>do gruntowania blach, elementów oraz całych konstrukcji stalowychi żeliwnych eksploatowanych na zewnątrz budynków narażonych na działanie czynników atmosferycznych.</w:t>
      </w:r>
    </w:p>
    <w:p w:rsidR="00793969" w:rsidRPr="00793969" w:rsidRDefault="00793969" w:rsidP="00793969">
      <w:pPr>
        <w:spacing w:line="360" w:lineRule="auto"/>
        <w:jc w:val="both"/>
        <w:rPr>
          <w:rFonts w:ascii="Arial" w:hAnsi="Arial" w:cs="Arial"/>
          <w:sz w:val="10"/>
          <w:szCs w:val="8"/>
          <w:u w:val="single"/>
        </w:rPr>
      </w:pPr>
    </w:p>
    <w:p w:rsidR="00793969" w:rsidRPr="00793969" w:rsidRDefault="00793969" w:rsidP="00793969">
      <w:pPr>
        <w:numPr>
          <w:ilvl w:val="0"/>
          <w:numId w:val="26"/>
        </w:numPr>
        <w:tabs>
          <w:tab w:val="left" w:pos="851"/>
        </w:tabs>
        <w:spacing w:after="0" w:line="360" w:lineRule="auto"/>
        <w:ind w:left="1134" w:hanging="284"/>
        <w:jc w:val="both"/>
        <w:rPr>
          <w:rFonts w:ascii="Arial" w:hAnsi="Arial" w:cs="Arial"/>
          <w:sz w:val="24"/>
        </w:rPr>
      </w:pPr>
      <w:r w:rsidRPr="00793969">
        <w:rPr>
          <w:rFonts w:ascii="Arial" w:hAnsi="Arial" w:cs="Arial"/>
          <w:sz w:val="24"/>
        </w:rPr>
        <w:lastRenderedPageBreak/>
        <w:t>Lepkość umowna mierzona kubkiem wypływowym z dnem stożkowym o średnicy otworu 4 mm: 80-110 s.</w:t>
      </w:r>
    </w:p>
    <w:p w:rsidR="00793969" w:rsidRPr="00793969" w:rsidRDefault="00793969" w:rsidP="00793969">
      <w:pPr>
        <w:numPr>
          <w:ilvl w:val="0"/>
          <w:numId w:val="26"/>
        </w:numPr>
        <w:spacing w:after="0" w:line="360" w:lineRule="auto"/>
        <w:ind w:left="1134" w:hanging="284"/>
        <w:jc w:val="both"/>
        <w:rPr>
          <w:rFonts w:ascii="Arial" w:hAnsi="Arial" w:cs="Arial"/>
          <w:sz w:val="24"/>
        </w:rPr>
      </w:pPr>
      <w:r w:rsidRPr="00793969">
        <w:rPr>
          <w:rFonts w:ascii="Arial" w:hAnsi="Arial" w:cs="Arial"/>
          <w:sz w:val="24"/>
        </w:rPr>
        <w:t>Czas wysychania powłoki w temp. +20 ±2 °C i przy wilgotności względnej powietrza 55±5% stopień I stopień VI: max 20 min. i max 8 godz.</w:t>
      </w:r>
    </w:p>
    <w:p w:rsidR="00793969" w:rsidRPr="00793969" w:rsidRDefault="00793969" w:rsidP="00793969">
      <w:pPr>
        <w:numPr>
          <w:ilvl w:val="0"/>
          <w:numId w:val="26"/>
        </w:numPr>
        <w:tabs>
          <w:tab w:val="left" w:pos="567"/>
        </w:tabs>
        <w:spacing w:after="0" w:line="360" w:lineRule="auto"/>
        <w:ind w:left="1134" w:hanging="284"/>
        <w:jc w:val="both"/>
        <w:rPr>
          <w:rFonts w:ascii="Arial" w:hAnsi="Arial" w:cs="Arial"/>
          <w:sz w:val="24"/>
        </w:rPr>
      </w:pPr>
      <w:r w:rsidRPr="00793969">
        <w:rPr>
          <w:rFonts w:ascii="Arial" w:hAnsi="Arial" w:cs="Arial"/>
          <w:sz w:val="24"/>
        </w:rPr>
        <w:t>Zalecana grubość jednej warstwy „na sucho” 20-35 μm.</w:t>
      </w:r>
    </w:p>
    <w:p w:rsidR="00793969" w:rsidRPr="00793969" w:rsidRDefault="00793969" w:rsidP="00793969">
      <w:pPr>
        <w:numPr>
          <w:ilvl w:val="0"/>
          <w:numId w:val="26"/>
        </w:numPr>
        <w:tabs>
          <w:tab w:val="left" w:pos="709"/>
        </w:tabs>
        <w:spacing w:after="0" w:line="360" w:lineRule="auto"/>
        <w:ind w:left="1134" w:hanging="284"/>
        <w:jc w:val="both"/>
        <w:rPr>
          <w:rFonts w:ascii="Arial" w:hAnsi="Arial" w:cs="Arial"/>
          <w:sz w:val="24"/>
        </w:rPr>
      </w:pPr>
      <w:r w:rsidRPr="00793969">
        <w:rPr>
          <w:rFonts w:ascii="Arial" w:hAnsi="Arial" w:cs="Arial"/>
          <w:sz w:val="24"/>
        </w:rPr>
        <w:t>Odporność powłoki na działanie temperatury +70 °C: wytrzymuje próbę.</w:t>
      </w:r>
    </w:p>
    <w:p w:rsidR="00793969" w:rsidRPr="00793969" w:rsidRDefault="00793969" w:rsidP="00793969">
      <w:pPr>
        <w:numPr>
          <w:ilvl w:val="0"/>
          <w:numId w:val="26"/>
        </w:numPr>
        <w:tabs>
          <w:tab w:val="left" w:pos="426"/>
        </w:tabs>
        <w:spacing w:after="0" w:line="360" w:lineRule="auto"/>
        <w:ind w:left="1134" w:hanging="284"/>
        <w:jc w:val="both"/>
        <w:rPr>
          <w:rFonts w:ascii="Arial" w:hAnsi="Arial" w:cs="Arial"/>
          <w:sz w:val="24"/>
        </w:rPr>
      </w:pPr>
      <w:r w:rsidRPr="00793969">
        <w:rPr>
          <w:rFonts w:ascii="Arial" w:hAnsi="Arial" w:cs="Arial"/>
          <w:sz w:val="24"/>
        </w:rPr>
        <w:t>Kolor: czerwony tlenkowy.</w:t>
      </w:r>
    </w:p>
    <w:p w:rsidR="00793969" w:rsidRPr="00793969" w:rsidRDefault="00793969" w:rsidP="00793969">
      <w:pPr>
        <w:numPr>
          <w:ilvl w:val="0"/>
          <w:numId w:val="26"/>
        </w:numPr>
        <w:tabs>
          <w:tab w:val="left" w:pos="709"/>
        </w:tabs>
        <w:spacing w:after="0" w:line="360" w:lineRule="auto"/>
        <w:ind w:left="1134" w:hanging="284"/>
        <w:jc w:val="both"/>
        <w:rPr>
          <w:rFonts w:ascii="Arial" w:hAnsi="Arial" w:cs="Arial"/>
          <w:sz w:val="24"/>
        </w:rPr>
      </w:pPr>
      <w:r w:rsidRPr="00793969">
        <w:rPr>
          <w:rFonts w:ascii="Arial" w:hAnsi="Arial" w:cs="Arial"/>
          <w:sz w:val="24"/>
        </w:rPr>
        <w:t xml:space="preserve">Metody nanoszenia: </w:t>
      </w:r>
    </w:p>
    <w:p w:rsidR="00793969" w:rsidRPr="00793969" w:rsidRDefault="00793969" w:rsidP="00793969">
      <w:pPr>
        <w:numPr>
          <w:ilvl w:val="0"/>
          <w:numId w:val="27"/>
        </w:numPr>
        <w:tabs>
          <w:tab w:val="left" w:pos="567"/>
        </w:tabs>
        <w:spacing w:after="0" w:line="360" w:lineRule="auto"/>
        <w:ind w:left="1134" w:firstLine="0"/>
        <w:jc w:val="both"/>
        <w:rPr>
          <w:rFonts w:ascii="Arial" w:hAnsi="Arial" w:cs="Arial"/>
          <w:sz w:val="24"/>
        </w:rPr>
      </w:pPr>
      <w:r w:rsidRPr="00793969">
        <w:rPr>
          <w:rFonts w:ascii="Arial" w:hAnsi="Arial" w:cs="Arial"/>
          <w:sz w:val="24"/>
        </w:rPr>
        <w:t>płaski, miękki pędzel – farba o lepkości handlowej,</w:t>
      </w:r>
    </w:p>
    <w:p w:rsidR="00793969" w:rsidRPr="00793969" w:rsidRDefault="00793969" w:rsidP="00793969">
      <w:pPr>
        <w:numPr>
          <w:ilvl w:val="0"/>
          <w:numId w:val="27"/>
        </w:numPr>
        <w:tabs>
          <w:tab w:val="left" w:pos="1134"/>
        </w:tabs>
        <w:spacing w:after="0" w:line="360" w:lineRule="auto"/>
        <w:ind w:left="1418" w:hanging="283"/>
        <w:jc w:val="both"/>
        <w:rPr>
          <w:rFonts w:ascii="Arial" w:hAnsi="Arial" w:cs="Arial"/>
          <w:sz w:val="24"/>
        </w:rPr>
      </w:pPr>
      <w:r w:rsidRPr="00793969">
        <w:rPr>
          <w:rFonts w:ascii="Arial" w:hAnsi="Arial" w:cs="Arial"/>
          <w:sz w:val="24"/>
        </w:rPr>
        <w:t>natrysk pneumatyczny: lepkość umowna mierzona kubkiem wypływowym z dnem stożkowym o średnicy otworu 4 mm - 20-30 s, średnica dyszy - 1,5-2,0 mm,ciśnienie - 0,25-0,35 MPa.</w:t>
      </w:r>
    </w:p>
    <w:p w:rsidR="00793969" w:rsidRPr="00793969" w:rsidRDefault="00793969" w:rsidP="00793969">
      <w:pPr>
        <w:spacing w:line="360" w:lineRule="auto"/>
        <w:jc w:val="both"/>
        <w:rPr>
          <w:rFonts w:ascii="Arial" w:hAnsi="Arial" w:cs="Arial"/>
          <w:szCs w:val="20"/>
        </w:rPr>
      </w:pPr>
    </w:p>
    <w:p w:rsidR="00793969" w:rsidRPr="00056574" w:rsidRDefault="00793969" w:rsidP="00056574">
      <w:pPr>
        <w:pStyle w:val="Akapitzlist"/>
        <w:numPr>
          <w:ilvl w:val="0"/>
          <w:numId w:val="28"/>
        </w:numPr>
        <w:spacing w:line="360" w:lineRule="auto"/>
        <w:ind w:left="1134"/>
        <w:jc w:val="both"/>
        <w:rPr>
          <w:rFonts w:ascii="Arial" w:hAnsi="Arial" w:cs="Arial"/>
          <w:sz w:val="24"/>
        </w:rPr>
      </w:pPr>
      <w:r w:rsidRPr="00056574">
        <w:rPr>
          <w:rFonts w:ascii="Arial" w:hAnsi="Arial" w:cs="Arial"/>
          <w:sz w:val="24"/>
        </w:rPr>
        <w:t>FARBA NAWIERZCHNIOWA DO METALU</w:t>
      </w:r>
    </w:p>
    <w:p w:rsidR="00793969" w:rsidRPr="00793969" w:rsidRDefault="00793969" w:rsidP="00A05BA0">
      <w:pPr>
        <w:spacing w:line="360" w:lineRule="auto"/>
        <w:jc w:val="both"/>
        <w:rPr>
          <w:rFonts w:ascii="Arial" w:hAnsi="Arial" w:cs="Arial"/>
          <w:color w:val="000000"/>
          <w:sz w:val="24"/>
        </w:rPr>
      </w:pPr>
      <w:r w:rsidRPr="00793969">
        <w:rPr>
          <w:rFonts w:ascii="Arial" w:hAnsi="Arial" w:cs="Arial"/>
          <w:bCs/>
          <w:color w:val="000000"/>
          <w:sz w:val="24"/>
          <w:u w:val="single"/>
        </w:rPr>
        <w:t>Przeznaczenie:</w:t>
      </w:r>
      <w:r w:rsidRPr="00793969">
        <w:rPr>
          <w:rFonts w:ascii="Arial" w:hAnsi="Arial" w:cs="Arial"/>
          <w:bCs/>
          <w:color w:val="000000"/>
          <w:sz w:val="24"/>
        </w:rPr>
        <w:t xml:space="preserve"> e</w:t>
      </w:r>
      <w:r w:rsidRPr="00793969">
        <w:rPr>
          <w:rFonts w:ascii="Arial" w:hAnsi="Arial" w:cs="Arial"/>
          <w:color w:val="000000"/>
          <w:sz w:val="24"/>
        </w:rPr>
        <w:t>malia do dekoracyjno - ochronnego malowania powierzchni stalowych i żeliwnych zabezpieczonych antykorozyjnie, wewnątrz i na zewnątrz budynków mieszkalnych i w obiektach użyteczności publicznej oraz nadająca się takżedo renowacji starych wymalowań alkidowych, poliuretanowych, poliwinylowo -akrylowych, nitrocelulozowych i styrenowanych oraz betonu.</w:t>
      </w:r>
    </w:p>
    <w:p w:rsidR="00793969" w:rsidRPr="00793969" w:rsidRDefault="00793969" w:rsidP="00793969">
      <w:pPr>
        <w:spacing w:line="360" w:lineRule="auto"/>
        <w:jc w:val="both"/>
        <w:rPr>
          <w:rFonts w:ascii="Arial" w:hAnsi="Arial" w:cs="Arial"/>
          <w:sz w:val="14"/>
          <w:szCs w:val="12"/>
          <w:u w:val="single"/>
        </w:rPr>
      </w:pPr>
    </w:p>
    <w:p w:rsidR="00793969" w:rsidRPr="00793969" w:rsidRDefault="00793969" w:rsidP="002F269C">
      <w:pPr>
        <w:numPr>
          <w:ilvl w:val="0"/>
          <w:numId w:val="26"/>
        </w:numPr>
        <w:tabs>
          <w:tab w:val="left" w:pos="567"/>
        </w:tabs>
        <w:spacing w:after="0" w:line="360" w:lineRule="auto"/>
        <w:ind w:left="851" w:hanging="284"/>
        <w:jc w:val="both"/>
        <w:rPr>
          <w:rFonts w:ascii="Arial" w:hAnsi="Arial" w:cs="Arial"/>
          <w:sz w:val="24"/>
        </w:rPr>
      </w:pPr>
      <w:r w:rsidRPr="00793969">
        <w:rPr>
          <w:rFonts w:ascii="Arial" w:hAnsi="Arial" w:cs="Arial"/>
          <w:sz w:val="24"/>
        </w:rPr>
        <w:t>Lepkość (+23 °C) KU: 90-105.</w:t>
      </w:r>
    </w:p>
    <w:p w:rsidR="00793969" w:rsidRPr="00793969" w:rsidRDefault="00793969" w:rsidP="002F269C">
      <w:pPr>
        <w:numPr>
          <w:ilvl w:val="0"/>
          <w:numId w:val="26"/>
        </w:numPr>
        <w:spacing w:after="0" w:line="360" w:lineRule="auto"/>
        <w:ind w:left="993" w:hanging="284"/>
        <w:jc w:val="both"/>
        <w:rPr>
          <w:rFonts w:ascii="Arial" w:hAnsi="Arial" w:cs="Arial"/>
          <w:sz w:val="24"/>
        </w:rPr>
      </w:pPr>
      <w:r w:rsidRPr="00793969">
        <w:rPr>
          <w:rFonts w:ascii="Arial" w:hAnsi="Arial" w:cs="Arial"/>
          <w:sz w:val="24"/>
        </w:rPr>
        <w:t>Gęstość: max 1,2 g/cm</w:t>
      </w:r>
      <w:r w:rsidRPr="00793969">
        <w:rPr>
          <w:rFonts w:ascii="Arial" w:hAnsi="Arial" w:cs="Arial"/>
          <w:sz w:val="24"/>
          <w:vertAlign w:val="superscript"/>
        </w:rPr>
        <w:t>3</w:t>
      </w:r>
      <w:r w:rsidRPr="00793969">
        <w:rPr>
          <w:rFonts w:ascii="Arial" w:hAnsi="Arial" w:cs="Arial"/>
          <w:sz w:val="24"/>
        </w:rPr>
        <w:t>.</w:t>
      </w:r>
    </w:p>
    <w:p w:rsidR="00793969" w:rsidRPr="00793969" w:rsidRDefault="00793969" w:rsidP="002F269C">
      <w:pPr>
        <w:numPr>
          <w:ilvl w:val="0"/>
          <w:numId w:val="26"/>
        </w:numPr>
        <w:spacing w:after="0" w:line="360" w:lineRule="auto"/>
        <w:ind w:left="993" w:hanging="284"/>
        <w:jc w:val="both"/>
        <w:rPr>
          <w:rFonts w:ascii="Arial" w:hAnsi="Arial" w:cs="Arial"/>
          <w:sz w:val="24"/>
        </w:rPr>
      </w:pPr>
      <w:r w:rsidRPr="00793969">
        <w:rPr>
          <w:rFonts w:ascii="Arial" w:hAnsi="Arial" w:cs="Arial"/>
          <w:sz w:val="24"/>
        </w:rPr>
        <w:t>Czas wysychania powłoki w temp. +20 ±2 °C i przy wilgotności względnej powietrza55 ±5% stopień I stopień III: max 12 godz. i max 24 godz.</w:t>
      </w:r>
    </w:p>
    <w:p w:rsidR="00793969" w:rsidRPr="00793969" w:rsidRDefault="00793969" w:rsidP="002F269C">
      <w:pPr>
        <w:numPr>
          <w:ilvl w:val="0"/>
          <w:numId w:val="26"/>
        </w:numPr>
        <w:spacing w:after="0" w:line="360" w:lineRule="auto"/>
        <w:ind w:left="993" w:hanging="284"/>
        <w:jc w:val="both"/>
        <w:rPr>
          <w:rFonts w:ascii="Arial" w:hAnsi="Arial" w:cs="Arial"/>
          <w:sz w:val="24"/>
        </w:rPr>
      </w:pPr>
      <w:r w:rsidRPr="00793969">
        <w:rPr>
          <w:rFonts w:ascii="Arial" w:hAnsi="Arial" w:cs="Arial"/>
          <w:sz w:val="24"/>
        </w:rPr>
        <w:t xml:space="preserve">Zawartość substancji nielotnych, ułamek masowy: min. 40%. </w:t>
      </w:r>
    </w:p>
    <w:p w:rsidR="00793969" w:rsidRPr="00793969" w:rsidRDefault="00793969" w:rsidP="002F269C">
      <w:pPr>
        <w:numPr>
          <w:ilvl w:val="0"/>
          <w:numId w:val="26"/>
        </w:numPr>
        <w:tabs>
          <w:tab w:val="left" w:pos="709"/>
        </w:tabs>
        <w:spacing w:after="0" w:line="360" w:lineRule="auto"/>
        <w:ind w:left="993" w:hanging="284"/>
        <w:jc w:val="both"/>
        <w:rPr>
          <w:rFonts w:ascii="Arial" w:hAnsi="Arial" w:cs="Arial"/>
          <w:sz w:val="24"/>
        </w:rPr>
      </w:pPr>
      <w:r w:rsidRPr="00793969">
        <w:rPr>
          <w:rFonts w:ascii="Arial" w:hAnsi="Arial" w:cs="Arial"/>
          <w:sz w:val="24"/>
        </w:rPr>
        <w:t>Połysk oznaczony przy kącie pomiaru 60°: min. 70 jednostek połysku.</w:t>
      </w:r>
    </w:p>
    <w:p w:rsidR="00793969" w:rsidRPr="00793969" w:rsidRDefault="00793969" w:rsidP="00793969">
      <w:pPr>
        <w:tabs>
          <w:tab w:val="left" w:pos="284"/>
        </w:tabs>
        <w:spacing w:line="360" w:lineRule="auto"/>
        <w:jc w:val="both"/>
        <w:rPr>
          <w:rFonts w:ascii="Arial" w:hAnsi="Arial" w:cs="Arial"/>
        </w:rPr>
      </w:pPr>
    </w:p>
    <w:p w:rsidR="008F2166" w:rsidRDefault="008F2166" w:rsidP="003C386D">
      <w:pPr>
        <w:autoSpaceDE w:val="0"/>
        <w:autoSpaceDN w:val="0"/>
        <w:adjustRightInd w:val="0"/>
        <w:spacing w:after="0" w:line="360" w:lineRule="auto"/>
        <w:jc w:val="both"/>
        <w:rPr>
          <w:rFonts w:ascii="Arial" w:hAnsi="Arial" w:cs="Arial"/>
          <w:b/>
          <w:bCs/>
          <w:sz w:val="28"/>
          <w:szCs w:val="28"/>
        </w:rPr>
      </w:pPr>
      <w:r w:rsidRPr="008F2166">
        <w:rPr>
          <w:rFonts w:ascii="Arial" w:hAnsi="Arial" w:cs="Arial"/>
          <w:b/>
          <w:bCs/>
          <w:sz w:val="28"/>
          <w:szCs w:val="28"/>
        </w:rPr>
        <w:t>6. Ochrona przeciwpo</w:t>
      </w:r>
      <w:r>
        <w:rPr>
          <w:rFonts w:ascii="Arial" w:hAnsi="Arial" w:cs="Arial"/>
          <w:b/>
          <w:bCs/>
          <w:sz w:val="28"/>
          <w:szCs w:val="28"/>
        </w:rPr>
        <w:t>żarowa</w:t>
      </w:r>
    </w:p>
    <w:p w:rsidR="008F2166" w:rsidRPr="008F2166" w:rsidRDefault="008F2166" w:rsidP="003C386D">
      <w:pPr>
        <w:autoSpaceDE w:val="0"/>
        <w:autoSpaceDN w:val="0"/>
        <w:adjustRightInd w:val="0"/>
        <w:spacing w:after="0" w:line="360" w:lineRule="auto"/>
        <w:jc w:val="both"/>
        <w:rPr>
          <w:rFonts w:ascii="Calibri" w:hAnsi="Calibri" w:cs="Calibri"/>
        </w:rPr>
      </w:pPr>
    </w:p>
    <w:p w:rsidR="008F2166" w:rsidRDefault="008F2166" w:rsidP="00CE2A8D">
      <w:pPr>
        <w:autoSpaceDE w:val="0"/>
        <w:autoSpaceDN w:val="0"/>
        <w:adjustRightInd w:val="0"/>
        <w:spacing w:after="0" w:line="360" w:lineRule="auto"/>
        <w:ind w:firstLine="569"/>
        <w:jc w:val="both"/>
        <w:rPr>
          <w:rFonts w:ascii="Arial" w:hAnsi="Arial" w:cs="Arial"/>
          <w:sz w:val="24"/>
          <w:szCs w:val="24"/>
        </w:rPr>
      </w:pPr>
      <w:r w:rsidRPr="008F2166">
        <w:rPr>
          <w:rFonts w:ascii="Arial" w:hAnsi="Arial" w:cs="Arial"/>
          <w:sz w:val="24"/>
          <w:szCs w:val="24"/>
        </w:rPr>
        <w:t>Klasyfikacje budynku pod wzgl</w:t>
      </w:r>
      <w:r>
        <w:rPr>
          <w:rFonts w:ascii="Arial" w:hAnsi="Arial" w:cs="Arial"/>
          <w:sz w:val="24"/>
          <w:szCs w:val="24"/>
        </w:rPr>
        <w:t>ędem pożarowym oraz wymagania odporności</w:t>
      </w:r>
      <w:r w:rsidRPr="008F2166">
        <w:rPr>
          <w:rFonts w:ascii="Arial" w:hAnsi="Arial" w:cs="Arial"/>
          <w:sz w:val="24"/>
          <w:szCs w:val="24"/>
        </w:rPr>
        <w:t>elementów budynku wykonano w oparciu o Rozporz</w:t>
      </w:r>
      <w:r>
        <w:rPr>
          <w:rFonts w:ascii="Arial" w:hAnsi="Arial" w:cs="Arial"/>
          <w:sz w:val="24"/>
          <w:szCs w:val="24"/>
        </w:rPr>
        <w:t xml:space="preserve">ądzenie Ministra </w:t>
      </w:r>
      <w:r>
        <w:rPr>
          <w:rFonts w:ascii="Arial" w:hAnsi="Arial" w:cs="Arial"/>
          <w:sz w:val="24"/>
          <w:szCs w:val="24"/>
        </w:rPr>
        <w:lastRenderedPageBreak/>
        <w:t xml:space="preserve">Infrastruktury z dnia 7 kwietnia 2004 r. zmieniające rozporządzenie w sprawie </w:t>
      </w:r>
      <w:r w:rsidRPr="008F2166">
        <w:rPr>
          <w:rFonts w:ascii="Arial" w:hAnsi="Arial" w:cs="Arial"/>
          <w:sz w:val="24"/>
          <w:szCs w:val="24"/>
        </w:rPr>
        <w:t>warunków technicznych jakim powinny odpowiada</w:t>
      </w:r>
      <w:r>
        <w:rPr>
          <w:rFonts w:ascii="Arial" w:hAnsi="Arial" w:cs="Arial"/>
          <w:sz w:val="24"/>
          <w:szCs w:val="24"/>
        </w:rPr>
        <w:t xml:space="preserve">ć budynki i ich </w:t>
      </w:r>
      <w:r w:rsidRPr="008F2166">
        <w:rPr>
          <w:rFonts w:ascii="Arial" w:hAnsi="Arial" w:cs="Arial"/>
          <w:sz w:val="24"/>
          <w:szCs w:val="24"/>
        </w:rPr>
        <w:t>usytuowanie (z pó</w:t>
      </w:r>
      <w:r>
        <w:rPr>
          <w:rFonts w:ascii="Arial" w:hAnsi="Arial" w:cs="Arial"/>
          <w:sz w:val="24"/>
          <w:szCs w:val="24"/>
        </w:rPr>
        <w:t>źniejszymi zmianami).</w:t>
      </w:r>
    </w:p>
    <w:p w:rsidR="008F2166" w:rsidRDefault="008F2166" w:rsidP="003C386D">
      <w:pPr>
        <w:autoSpaceDE w:val="0"/>
        <w:autoSpaceDN w:val="0"/>
        <w:adjustRightInd w:val="0"/>
        <w:spacing w:after="0" w:line="360" w:lineRule="auto"/>
        <w:jc w:val="both"/>
        <w:rPr>
          <w:rFonts w:ascii="Calibri" w:hAnsi="Calibri" w:cs="Calibri"/>
        </w:rPr>
      </w:pPr>
    </w:p>
    <w:p w:rsidR="0076755F" w:rsidRPr="008F2166" w:rsidRDefault="0076755F" w:rsidP="003C386D">
      <w:pPr>
        <w:autoSpaceDE w:val="0"/>
        <w:autoSpaceDN w:val="0"/>
        <w:adjustRightInd w:val="0"/>
        <w:spacing w:after="0" w:line="360" w:lineRule="auto"/>
        <w:jc w:val="both"/>
        <w:rPr>
          <w:rFonts w:ascii="Calibri" w:hAnsi="Calibri" w:cs="Calibri"/>
        </w:rPr>
      </w:pPr>
    </w:p>
    <w:p w:rsidR="007B7023" w:rsidRDefault="008F2166" w:rsidP="007B7023">
      <w:p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sidRPr="0076755F">
        <w:rPr>
          <w:rFonts w:ascii="Arial" w:hAnsi="Arial" w:cs="Arial"/>
          <w:b/>
          <w:bCs/>
          <w:color w:val="000000" w:themeColor="text1"/>
          <w:sz w:val="24"/>
          <w:szCs w:val="24"/>
        </w:rPr>
        <w:t>Dane techniczne budynku</w:t>
      </w:r>
    </w:p>
    <w:p w:rsidR="007B7023" w:rsidRDefault="007B7023" w:rsidP="007B7023">
      <w:p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p>
    <w:p w:rsidR="007B7023" w:rsidRDefault="007B7023" w:rsidP="007B7023">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sidRPr="008F2166">
        <w:rPr>
          <w:rFonts w:ascii="Arial" w:hAnsi="Arial" w:cs="Arial"/>
          <w:sz w:val="24"/>
          <w:szCs w:val="24"/>
        </w:rPr>
        <w:t>Budynek</w:t>
      </w:r>
      <w:r>
        <w:rPr>
          <w:rFonts w:ascii="Arial" w:hAnsi="Arial" w:cs="Arial"/>
          <w:sz w:val="24"/>
          <w:szCs w:val="24"/>
        </w:rPr>
        <w:t xml:space="preserve"> magazynowo-produkcyjno-biurowy, liczba kondygnacji nadziemnych 1-4. Obiekt</w:t>
      </w:r>
      <w:r w:rsidRPr="008F2166">
        <w:rPr>
          <w:rFonts w:ascii="Arial" w:hAnsi="Arial" w:cs="Arial"/>
          <w:sz w:val="24"/>
          <w:szCs w:val="24"/>
        </w:rPr>
        <w:t xml:space="preserve"> zrealizowany w technologii tradycyjnej.</w:t>
      </w:r>
    </w:p>
    <w:p w:rsidR="007B7023" w:rsidRDefault="007B7023" w:rsidP="007B7023">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 Powierzchnia użytkowa budynku – 6 623,0 m2</w:t>
      </w:r>
    </w:p>
    <w:p w:rsidR="007B7023" w:rsidRDefault="007B7023" w:rsidP="007B7023">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 Kubatura ogrzewanej części -32 540,30 m3</w:t>
      </w:r>
    </w:p>
    <w:p w:rsidR="007B7023" w:rsidRDefault="007B7023" w:rsidP="007B7023">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 Powierzchnia użytkowa lokali usługowych oraz innych pomieszczeń niemieszkalnych – 9 458 m2 </w:t>
      </w:r>
    </w:p>
    <w:p w:rsidR="007B7023" w:rsidRDefault="007B7023" w:rsidP="007B7023">
      <w:pPr>
        <w:numPr>
          <w:ilvl w:val="0"/>
          <w:numId w:val="1"/>
        </w:numPr>
        <w:tabs>
          <w:tab w:val="left" w:pos="2160"/>
          <w:tab w:val="center" w:pos="22536"/>
          <w:tab w:val="right" w:pos="27072"/>
        </w:tabs>
        <w:autoSpaceDE w:val="0"/>
        <w:autoSpaceDN w:val="0"/>
        <w:adjustRightInd w:val="0"/>
        <w:spacing w:after="0" w:line="360" w:lineRule="auto"/>
        <w:jc w:val="both"/>
        <w:rPr>
          <w:rFonts w:ascii="Arial" w:hAnsi="Arial" w:cs="Arial"/>
          <w:sz w:val="24"/>
          <w:szCs w:val="24"/>
        </w:rPr>
      </w:pPr>
      <w:r>
        <w:rPr>
          <w:rFonts w:ascii="Arial" w:hAnsi="Arial" w:cs="Arial"/>
          <w:sz w:val="24"/>
          <w:szCs w:val="24"/>
        </w:rPr>
        <w:t xml:space="preserve"> Budynek podpiwniczony częściowo</w:t>
      </w:r>
    </w:p>
    <w:p w:rsidR="007B7023" w:rsidRPr="0064052C" w:rsidRDefault="007B7023" w:rsidP="007B7023">
      <w:pPr>
        <w:numPr>
          <w:ilvl w:val="0"/>
          <w:numId w:val="1"/>
        </w:numPr>
        <w:tabs>
          <w:tab w:val="left" w:pos="2160"/>
          <w:tab w:val="center" w:pos="22536"/>
          <w:tab w:val="right" w:pos="27072"/>
        </w:tabs>
        <w:autoSpaceDE w:val="0"/>
        <w:autoSpaceDN w:val="0"/>
        <w:adjustRightInd w:val="0"/>
        <w:spacing w:after="0" w:line="360" w:lineRule="auto"/>
        <w:jc w:val="both"/>
        <w:rPr>
          <w:rFonts w:ascii="Calibri" w:hAnsi="Calibri" w:cs="Calibri"/>
        </w:rPr>
      </w:pPr>
      <w:r>
        <w:rPr>
          <w:rFonts w:ascii="Arial" w:hAnsi="Arial" w:cs="Arial"/>
          <w:sz w:val="24"/>
          <w:szCs w:val="24"/>
        </w:rPr>
        <w:t xml:space="preserve"> Wysokość całkowita w najwyższym punkcie budynku objętym opracowaniem 13,30 m</w:t>
      </w:r>
    </w:p>
    <w:p w:rsidR="00CC68FC" w:rsidRDefault="00CC68FC" w:rsidP="007B7023">
      <w:pPr>
        <w:autoSpaceDE w:val="0"/>
        <w:autoSpaceDN w:val="0"/>
        <w:adjustRightInd w:val="0"/>
        <w:spacing w:after="0" w:line="360" w:lineRule="auto"/>
        <w:jc w:val="both"/>
        <w:rPr>
          <w:rFonts w:ascii="Arial" w:hAnsi="Arial" w:cs="Arial"/>
          <w:sz w:val="24"/>
          <w:szCs w:val="24"/>
        </w:rPr>
      </w:pPr>
    </w:p>
    <w:p w:rsidR="008F2166" w:rsidRPr="003D5058" w:rsidRDefault="008F2166" w:rsidP="003C386D">
      <w:pPr>
        <w:autoSpaceDE w:val="0"/>
        <w:autoSpaceDN w:val="0"/>
        <w:adjustRightInd w:val="0"/>
        <w:spacing w:after="0" w:line="360" w:lineRule="auto"/>
        <w:ind w:left="1410" w:firstLine="708"/>
        <w:jc w:val="both"/>
        <w:rPr>
          <w:rFonts w:ascii="Arial" w:hAnsi="Arial" w:cs="Arial"/>
          <w:color w:val="000000" w:themeColor="text1"/>
          <w:sz w:val="24"/>
          <w:szCs w:val="24"/>
          <w:vertAlign w:val="superscript"/>
        </w:rPr>
      </w:pPr>
    </w:p>
    <w:p w:rsidR="008F2166" w:rsidRPr="0003570F" w:rsidRDefault="008F2166" w:rsidP="0003570F">
      <w:pPr>
        <w:tabs>
          <w:tab w:val="left" w:pos="1540"/>
        </w:tabs>
        <w:autoSpaceDE w:val="0"/>
        <w:autoSpaceDN w:val="0"/>
        <w:adjustRightInd w:val="0"/>
        <w:spacing w:after="0" w:line="360" w:lineRule="auto"/>
        <w:jc w:val="both"/>
        <w:rPr>
          <w:rFonts w:ascii="Arial" w:hAnsi="Arial" w:cs="Arial"/>
          <w:b/>
          <w:bCs/>
          <w:color w:val="000000" w:themeColor="text1"/>
          <w:sz w:val="24"/>
          <w:szCs w:val="24"/>
        </w:rPr>
      </w:pPr>
      <w:r w:rsidRPr="0003570F">
        <w:rPr>
          <w:rFonts w:ascii="Arial" w:hAnsi="Arial" w:cs="Arial"/>
          <w:b/>
          <w:bCs/>
          <w:color w:val="000000" w:themeColor="text1"/>
          <w:sz w:val="24"/>
          <w:szCs w:val="24"/>
        </w:rPr>
        <w:t>Klasyfikacja budynku pod względem pożarowym</w:t>
      </w:r>
    </w:p>
    <w:p w:rsidR="008F2166" w:rsidRPr="003D5058" w:rsidRDefault="008F2166" w:rsidP="003C386D">
      <w:pPr>
        <w:autoSpaceDE w:val="0"/>
        <w:autoSpaceDN w:val="0"/>
        <w:adjustRightInd w:val="0"/>
        <w:spacing w:after="0" w:line="360" w:lineRule="auto"/>
        <w:ind w:left="18"/>
        <w:jc w:val="both"/>
        <w:rPr>
          <w:rFonts w:ascii="Calibri" w:hAnsi="Calibri" w:cs="Calibri"/>
          <w:color w:val="000000" w:themeColor="text1"/>
        </w:rPr>
      </w:pPr>
    </w:p>
    <w:p w:rsidR="008F2166" w:rsidRPr="003D5058" w:rsidRDefault="008F2166" w:rsidP="003C386D">
      <w:pPr>
        <w:autoSpaceDE w:val="0"/>
        <w:autoSpaceDN w:val="0"/>
        <w:adjustRightInd w:val="0"/>
        <w:spacing w:after="0" w:line="360" w:lineRule="auto"/>
        <w:ind w:left="2153"/>
        <w:jc w:val="both"/>
        <w:rPr>
          <w:rFonts w:ascii="Arial" w:hAnsi="Arial" w:cs="Arial"/>
          <w:color w:val="000000" w:themeColor="text1"/>
          <w:sz w:val="24"/>
          <w:szCs w:val="24"/>
        </w:rPr>
      </w:pPr>
      <w:r w:rsidRPr="003D5058">
        <w:rPr>
          <w:rFonts w:ascii="Arial" w:hAnsi="Arial" w:cs="Arial"/>
          <w:color w:val="000000" w:themeColor="text1"/>
          <w:sz w:val="24"/>
          <w:szCs w:val="24"/>
        </w:rPr>
        <w:t>1) kategoria zagrożenia ludzi: „ZL I</w:t>
      </w:r>
      <w:r w:rsidR="00D539B7">
        <w:rPr>
          <w:rFonts w:ascii="Arial" w:hAnsi="Arial" w:cs="Arial"/>
          <w:color w:val="000000" w:themeColor="text1"/>
          <w:sz w:val="24"/>
          <w:szCs w:val="24"/>
        </w:rPr>
        <w:t>”</w:t>
      </w:r>
      <w:r w:rsidRPr="003D5058">
        <w:rPr>
          <w:rFonts w:ascii="Arial" w:hAnsi="Arial" w:cs="Arial"/>
          <w:color w:val="000000" w:themeColor="text1"/>
          <w:sz w:val="24"/>
          <w:szCs w:val="24"/>
        </w:rPr>
        <w:t xml:space="preserve"> (budynek </w:t>
      </w:r>
      <w:r w:rsidR="0003570F">
        <w:rPr>
          <w:rFonts w:ascii="Arial" w:hAnsi="Arial" w:cs="Arial"/>
          <w:color w:val="000000" w:themeColor="text1"/>
          <w:sz w:val="24"/>
          <w:szCs w:val="24"/>
        </w:rPr>
        <w:t>biurowy</w:t>
      </w:r>
      <w:r w:rsidRPr="003D5058">
        <w:rPr>
          <w:rFonts w:ascii="Arial" w:hAnsi="Arial" w:cs="Arial"/>
          <w:color w:val="000000" w:themeColor="text1"/>
          <w:sz w:val="24"/>
          <w:szCs w:val="24"/>
        </w:rPr>
        <w:t>);</w:t>
      </w:r>
    </w:p>
    <w:p w:rsidR="008F2166" w:rsidRPr="003D5058" w:rsidRDefault="008F2166" w:rsidP="003C386D">
      <w:pPr>
        <w:autoSpaceDE w:val="0"/>
        <w:autoSpaceDN w:val="0"/>
        <w:adjustRightInd w:val="0"/>
        <w:spacing w:after="0" w:line="360" w:lineRule="auto"/>
        <w:ind w:left="2153"/>
        <w:jc w:val="both"/>
        <w:rPr>
          <w:rFonts w:ascii="Arial" w:hAnsi="Arial" w:cs="Arial"/>
          <w:color w:val="000000" w:themeColor="text1"/>
          <w:sz w:val="24"/>
          <w:szCs w:val="24"/>
        </w:rPr>
      </w:pPr>
      <w:r w:rsidRPr="003D5058">
        <w:rPr>
          <w:rFonts w:ascii="Arial" w:hAnsi="Arial" w:cs="Arial"/>
          <w:color w:val="000000" w:themeColor="text1"/>
          <w:sz w:val="24"/>
          <w:szCs w:val="24"/>
        </w:rPr>
        <w:t>2) grupa wysokości budynku: „</w:t>
      </w:r>
      <w:r w:rsidR="00095A6A">
        <w:rPr>
          <w:rFonts w:ascii="Arial" w:hAnsi="Arial" w:cs="Arial"/>
          <w:color w:val="000000" w:themeColor="text1"/>
          <w:sz w:val="24"/>
          <w:szCs w:val="24"/>
        </w:rPr>
        <w:t>SW”</w:t>
      </w:r>
      <w:r w:rsidRPr="003D5058">
        <w:rPr>
          <w:rFonts w:ascii="Arial" w:hAnsi="Arial" w:cs="Arial"/>
          <w:color w:val="000000" w:themeColor="text1"/>
          <w:sz w:val="24"/>
          <w:szCs w:val="24"/>
        </w:rPr>
        <w:t xml:space="preserve"> (</w:t>
      </w:r>
      <w:r w:rsidR="00095A6A">
        <w:rPr>
          <w:rFonts w:ascii="Arial" w:hAnsi="Arial" w:cs="Arial"/>
          <w:color w:val="000000" w:themeColor="text1"/>
          <w:sz w:val="24"/>
          <w:szCs w:val="24"/>
        </w:rPr>
        <w:t>średnio wysoki</w:t>
      </w:r>
      <w:r w:rsidRPr="003D5058">
        <w:rPr>
          <w:rFonts w:ascii="Arial" w:hAnsi="Arial" w:cs="Arial"/>
          <w:color w:val="000000" w:themeColor="text1"/>
          <w:sz w:val="24"/>
          <w:szCs w:val="24"/>
        </w:rPr>
        <w:t>);</w:t>
      </w:r>
    </w:p>
    <w:p w:rsidR="008F2166" w:rsidRPr="003D5058" w:rsidRDefault="008F2166" w:rsidP="003C386D">
      <w:pPr>
        <w:autoSpaceDE w:val="0"/>
        <w:autoSpaceDN w:val="0"/>
        <w:adjustRightInd w:val="0"/>
        <w:spacing w:after="0" w:line="360" w:lineRule="auto"/>
        <w:ind w:left="2153"/>
        <w:jc w:val="both"/>
        <w:rPr>
          <w:rFonts w:ascii="Arial" w:hAnsi="Arial" w:cs="Arial"/>
          <w:color w:val="000000" w:themeColor="text1"/>
          <w:sz w:val="24"/>
          <w:szCs w:val="24"/>
        </w:rPr>
      </w:pPr>
      <w:r w:rsidRPr="003D5058">
        <w:rPr>
          <w:rFonts w:ascii="Arial" w:hAnsi="Arial" w:cs="Arial"/>
          <w:color w:val="000000" w:themeColor="text1"/>
          <w:sz w:val="24"/>
          <w:szCs w:val="24"/>
        </w:rPr>
        <w:t>3) wymaga</w:t>
      </w:r>
      <w:r w:rsidR="00704358">
        <w:rPr>
          <w:rFonts w:ascii="Arial" w:hAnsi="Arial" w:cs="Arial"/>
          <w:color w:val="000000" w:themeColor="text1"/>
          <w:sz w:val="24"/>
          <w:szCs w:val="24"/>
        </w:rPr>
        <w:t>na klasa odporności ogniowej: „</w:t>
      </w:r>
      <w:r w:rsidR="00095A6A">
        <w:rPr>
          <w:rFonts w:ascii="Arial" w:hAnsi="Arial" w:cs="Arial"/>
          <w:color w:val="000000" w:themeColor="text1"/>
          <w:sz w:val="24"/>
          <w:szCs w:val="24"/>
        </w:rPr>
        <w:t>B</w:t>
      </w:r>
      <w:r w:rsidRPr="003D5058">
        <w:rPr>
          <w:rFonts w:ascii="Arial" w:hAnsi="Arial" w:cs="Arial"/>
          <w:color w:val="000000" w:themeColor="text1"/>
          <w:sz w:val="24"/>
          <w:szCs w:val="24"/>
        </w:rPr>
        <w:t>”;</w:t>
      </w:r>
    </w:p>
    <w:p w:rsidR="008F2166" w:rsidRPr="003D5058" w:rsidRDefault="008F2166" w:rsidP="003C386D">
      <w:pPr>
        <w:autoSpaceDE w:val="0"/>
        <w:autoSpaceDN w:val="0"/>
        <w:adjustRightInd w:val="0"/>
        <w:spacing w:after="0" w:line="360" w:lineRule="auto"/>
        <w:jc w:val="both"/>
        <w:rPr>
          <w:rFonts w:ascii="Calibri" w:hAnsi="Calibri" w:cs="Calibri"/>
          <w:color w:val="000000" w:themeColor="text1"/>
        </w:rPr>
      </w:pPr>
    </w:p>
    <w:p w:rsidR="008F2166" w:rsidRPr="0076755F" w:rsidRDefault="008F2166" w:rsidP="0076755F">
      <w:pPr>
        <w:autoSpaceDE w:val="0"/>
        <w:autoSpaceDN w:val="0"/>
        <w:adjustRightInd w:val="0"/>
        <w:spacing w:after="0" w:line="360" w:lineRule="auto"/>
        <w:jc w:val="both"/>
        <w:rPr>
          <w:rFonts w:ascii="Arial" w:hAnsi="Arial" w:cs="Arial"/>
          <w:b/>
          <w:bCs/>
          <w:color w:val="000000" w:themeColor="text1"/>
          <w:sz w:val="24"/>
          <w:szCs w:val="24"/>
        </w:rPr>
      </w:pPr>
      <w:r w:rsidRPr="0076755F">
        <w:rPr>
          <w:rFonts w:ascii="Arial" w:hAnsi="Arial" w:cs="Arial"/>
          <w:b/>
          <w:bCs/>
          <w:color w:val="000000" w:themeColor="text1"/>
          <w:sz w:val="24"/>
          <w:szCs w:val="24"/>
        </w:rPr>
        <w:t>Wymagania odporności ogniowej elementów budynku</w:t>
      </w:r>
    </w:p>
    <w:p w:rsidR="008F2166" w:rsidRPr="003D5058" w:rsidRDefault="008F2166" w:rsidP="003C386D">
      <w:pPr>
        <w:autoSpaceDE w:val="0"/>
        <w:autoSpaceDN w:val="0"/>
        <w:adjustRightInd w:val="0"/>
        <w:spacing w:after="0" w:line="360" w:lineRule="auto"/>
        <w:ind w:left="2153"/>
        <w:jc w:val="both"/>
        <w:rPr>
          <w:rFonts w:ascii="Calibri" w:hAnsi="Calibri" w:cs="Calibri"/>
          <w:color w:val="000000" w:themeColor="text1"/>
        </w:rPr>
      </w:pPr>
    </w:p>
    <w:p w:rsidR="008F2166" w:rsidRPr="003D5058" w:rsidRDefault="008F2166" w:rsidP="003C386D">
      <w:pPr>
        <w:autoSpaceDE w:val="0"/>
        <w:autoSpaceDN w:val="0"/>
        <w:adjustRightInd w:val="0"/>
        <w:spacing w:after="0" w:line="360" w:lineRule="auto"/>
        <w:ind w:left="2153"/>
        <w:jc w:val="both"/>
        <w:rPr>
          <w:rFonts w:ascii="Arial" w:hAnsi="Arial" w:cs="Arial"/>
          <w:color w:val="000000" w:themeColor="text1"/>
          <w:sz w:val="24"/>
          <w:szCs w:val="24"/>
        </w:rPr>
      </w:pPr>
      <w:r w:rsidRPr="003D5058">
        <w:rPr>
          <w:rFonts w:ascii="Arial" w:hAnsi="Arial" w:cs="Arial"/>
          <w:color w:val="000000" w:themeColor="text1"/>
          <w:sz w:val="24"/>
          <w:szCs w:val="24"/>
        </w:rPr>
        <w:t>1) ściana zewnętrzna: „EI 30”;</w:t>
      </w:r>
    </w:p>
    <w:p w:rsidR="008F2166" w:rsidRPr="003D5058" w:rsidRDefault="008F2166" w:rsidP="003C386D">
      <w:pPr>
        <w:autoSpaceDE w:val="0"/>
        <w:autoSpaceDN w:val="0"/>
        <w:adjustRightInd w:val="0"/>
        <w:spacing w:after="0" w:line="360" w:lineRule="auto"/>
        <w:ind w:left="2153"/>
        <w:jc w:val="both"/>
        <w:rPr>
          <w:rFonts w:ascii="Arial" w:hAnsi="Arial" w:cs="Arial"/>
          <w:color w:val="000000" w:themeColor="text1"/>
          <w:sz w:val="24"/>
          <w:szCs w:val="24"/>
        </w:rPr>
      </w:pPr>
      <w:r w:rsidRPr="003D5058">
        <w:rPr>
          <w:rFonts w:ascii="Arial" w:hAnsi="Arial" w:cs="Arial"/>
          <w:color w:val="000000" w:themeColor="text1"/>
          <w:sz w:val="24"/>
          <w:szCs w:val="24"/>
        </w:rPr>
        <w:t>2) ocieplenie: nierozprzestrzeniające ognia- NRO</w:t>
      </w:r>
    </w:p>
    <w:p w:rsidR="008F2166" w:rsidRPr="003D5058" w:rsidRDefault="008F2166" w:rsidP="003C386D">
      <w:pPr>
        <w:autoSpaceDE w:val="0"/>
        <w:autoSpaceDN w:val="0"/>
        <w:adjustRightInd w:val="0"/>
        <w:spacing w:after="0" w:line="360" w:lineRule="auto"/>
        <w:ind w:left="2153"/>
        <w:jc w:val="both"/>
        <w:rPr>
          <w:rFonts w:ascii="Calibri" w:hAnsi="Calibri" w:cs="Calibri"/>
          <w:color w:val="000000" w:themeColor="text1"/>
        </w:rPr>
      </w:pPr>
    </w:p>
    <w:p w:rsidR="008F2166" w:rsidRPr="0076755F" w:rsidRDefault="008F2166" w:rsidP="0076755F">
      <w:pPr>
        <w:autoSpaceDE w:val="0"/>
        <w:autoSpaceDN w:val="0"/>
        <w:adjustRightInd w:val="0"/>
        <w:spacing w:after="0" w:line="360" w:lineRule="auto"/>
        <w:jc w:val="both"/>
        <w:rPr>
          <w:rFonts w:ascii="Arial" w:hAnsi="Arial" w:cs="Arial"/>
          <w:b/>
          <w:bCs/>
          <w:color w:val="000000" w:themeColor="text1"/>
          <w:sz w:val="24"/>
          <w:szCs w:val="24"/>
        </w:rPr>
      </w:pPr>
      <w:r w:rsidRPr="0076755F">
        <w:rPr>
          <w:rFonts w:ascii="Arial" w:hAnsi="Arial" w:cs="Arial"/>
          <w:b/>
          <w:bCs/>
          <w:color w:val="000000" w:themeColor="text1"/>
          <w:sz w:val="24"/>
          <w:szCs w:val="24"/>
        </w:rPr>
        <w:t>Ocena spełnienia wymagań przepisów przeciwpożarowych</w:t>
      </w:r>
    </w:p>
    <w:p w:rsidR="008F2166" w:rsidRPr="003D5058" w:rsidRDefault="008F2166" w:rsidP="00A05BA0">
      <w:pPr>
        <w:autoSpaceDE w:val="0"/>
        <w:autoSpaceDN w:val="0"/>
        <w:adjustRightInd w:val="0"/>
        <w:spacing w:after="0" w:line="360" w:lineRule="auto"/>
        <w:jc w:val="both"/>
        <w:rPr>
          <w:rFonts w:ascii="Arial" w:hAnsi="Arial" w:cs="Arial"/>
          <w:color w:val="000000" w:themeColor="text1"/>
          <w:sz w:val="24"/>
          <w:szCs w:val="24"/>
        </w:rPr>
      </w:pPr>
      <w:r w:rsidRPr="003D5058">
        <w:rPr>
          <w:rFonts w:ascii="Arial" w:hAnsi="Arial" w:cs="Arial"/>
          <w:color w:val="000000" w:themeColor="text1"/>
          <w:sz w:val="24"/>
          <w:szCs w:val="24"/>
        </w:rPr>
        <w:t>Ocenę pod względem spełnienia wymogów przepisów przeciwpożarowych dokonano dla elementów budynku podlegającychmodernizacji.</w:t>
      </w:r>
    </w:p>
    <w:p w:rsidR="008F2166" w:rsidRPr="003D5058" w:rsidRDefault="008F2166" w:rsidP="003C386D">
      <w:pPr>
        <w:autoSpaceDE w:val="0"/>
        <w:autoSpaceDN w:val="0"/>
        <w:adjustRightInd w:val="0"/>
        <w:spacing w:after="0" w:line="360" w:lineRule="auto"/>
        <w:ind w:left="2171"/>
        <w:jc w:val="both"/>
        <w:rPr>
          <w:rFonts w:ascii="Arial" w:hAnsi="Arial" w:cs="Arial"/>
          <w:color w:val="000000" w:themeColor="text1"/>
          <w:sz w:val="24"/>
          <w:szCs w:val="24"/>
        </w:rPr>
      </w:pPr>
      <w:r w:rsidRPr="003D5058">
        <w:rPr>
          <w:rFonts w:ascii="Arial" w:hAnsi="Arial" w:cs="Arial"/>
          <w:color w:val="000000" w:themeColor="text1"/>
          <w:sz w:val="24"/>
          <w:szCs w:val="24"/>
        </w:rPr>
        <w:t>1) ściana zewnętrzna – odporność ogniowa ściany EI 30</w:t>
      </w:r>
    </w:p>
    <w:p w:rsidR="008F2166" w:rsidRDefault="008F2166" w:rsidP="004A1A53">
      <w:pPr>
        <w:autoSpaceDE w:val="0"/>
        <w:autoSpaceDN w:val="0"/>
        <w:adjustRightInd w:val="0"/>
        <w:spacing w:after="0" w:line="360" w:lineRule="auto"/>
        <w:ind w:left="2171"/>
        <w:jc w:val="both"/>
        <w:rPr>
          <w:rFonts w:ascii="Arial" w:hAnsi="Arial" w:cs="Arial"/>
          <w:color w:val="000000" w:themeColor="text1"/>
          <w:sz w:val="24"/>
          <w:szCs w:val="24"/>
          <w:highlight w:val="white"/>
        </w:rPr>
      </w:pPr>
      <w:r w:rsidRPr="003D5058">
        <w:rPr>
          <w:rFonts w:ascii="Arial" w:hAnsi="Arial" w:cs="Arial"/>
          <w:color w:val="000000" w:themeColor="text1"/>
          <w:sz w:val="24"/>
          <w:szCs w:val="24"/>
        </w:rPr>
        <w:lastRenderedPageBreak/>
        <w:t>2) ocieplenie budy</w:t>
      </w:r>
      <w:r w:rsidR="000C15A1">
        <w:rPr>
          <w:rFonts w:ascii="Arial" w:hAnsi="Arial" w:cs="Arial"/>
          <w:color w:val="000000" w:themeColor="text1"/>
          <w:sz w:val="24"/>
          <w:szCs w:val="24"/>
        </w:rPr>
        <w:t>nku styropianem samogasnącym gr.</w:t>
      </w:r>
      <w:r w:rsidR="007863B3">
        <w:rPr>
          <w:rFonts w:ascii="Arial" w:hAnsi="Arial" w:cs="Arial"/>
          <w:color w:val="000000" w:themeColor="text1"/>
          <w:sz w:val="24"/>
          <w:szCs w:val="24"/>
          <w:highlight w:val="white"/>
        </w:rPr>
        <w:t>1</w:t>
      </w:r>
      <w:r w:rsidR="00095A6A">
        <w:rPr>
          <w:rFonts w:ascii="Arial" w:hAnsi="Arial" w:cs="Arial"/>
          <w:color w:val="000000" w:themeColor="text1"/>
          <w:sz w:val="24"/>
          <w:szCs w:val="24"/>
          <w:highlight w:val="white"/>
        </w:rPr>
        <w:t>3</w:t>
      </w:r>
      <w:r w:rsidRPr="003D5058">
        <w:rPr>
          <w:rFonts w:ascii="Arial" w:hAnsi="Arial" w:cs="Arial"/>
          <w:color w:val="000000" w:themeColor="text1"/>
          <w:sz w:val="24"/>
          <w:szCs w:val="24"/>
          <w:highlight w:val="white"/>
        </w:rPr>
        <w:t>cm z zastosowaniem technologii lekkiej mokrej.</w:t>
      </w:r>
    </w:p>
    <w:p w:rsidR="004A1A53" w:rsidRPr="004A1A53" w:rsidRDefault="004A1A53" w:rsidP="004A1A53">
      <w:pPr>
        <w:autoSpaceDE w:val="0"/>
        <w:autoSpaceDN w:val="0"/>
        <w:adjustRightInd w:val="0"/>
        <w:spacing w:after="0" w:line="360" w:lineRule="auto"/>
        <w:ind w:left="2171"/>
        <w:jc w:val="both"/>
        <w:rPr>
          <w:rFonts w:ascii="Arial" w:hAnsi="Arial" w:cs="Arial"/>
          <w:color w:val="000000" w:themeColor="text1"/>
          <w:sz w:val="24"/>
          <w:szCs w:val="24"/>
          <w:highlight w:val="white"/>
        </w:rPr>
      </w:pPr>
      <w:r>
        <w:rPr>
          <w:rFonts w:ascii="Arial" w:hAnsi="Arial" w:cs="Arial"/>
          <w:color w:val="000000" w:themeColor="text1"/>
          <w:sz w:val="24"/>
          <w:szCs w:val="24"/>
          <w:highlight w:val="white"/>
        </w:rPr>
        <w:t>3) cały budynek jest w jednej strefie pożarowej</w:t>
      </w:r>
    </w:p>
    <w:p w:rsidR="008F2166" w:rsidRDefault="008F2166" w:rsidP="003C386D">
      <w:pPr>
        <w:autoSpaceDE w:val="0"/>
        <w:autoSpaceDN w:val="0"/>
        <w:adjustRightInd w:val="0"/>
        <w:spacing w:after="0" w:line="360" w:lineRule="auto"/>
        <w:jc w:val="both"/>
        <w:rPr>
          <w:rFonts w:ascii="Calibri" w:hAnsi="Calibri" w:cs="Calibri"/>
        </w:rPr>
      </w:pPr>
    </w:p>
    <w:p w:rsidR="0076755F" w:rsidRPr="008F2166" w:rsidRDefault="0076755F" w:rsidP="003C386D">
      <w:pPr>
        <w:autoSpaceDE w:val="0"/>
        <w:autoSpaceDN w:val="0"/>
        <w:adjustRightInd w:val="0"/>
        <w:spacing w:after="0" w:line="360" w:lineRule="auto"/>
        <w:jc w:val="both"/>
        <w:rPr>
          <w:rFonts w:ascii="Calibri" w:hAnsi="Calibri" w:cs="Calibri"/>
        </w:rPr>
      </w:pPr>
    </w:p>
    <w:p w:rsidR="008F2166" w:rsidRDefault="008F2166" w:rsidP="003C42AC">
      <w:pPr>
        <w:autoSpaceDE w:val="0"/>
        <w:autoSpaceDN w:val="0"/>
        <w:adjustRightInd w:val="0"/>
        <w:spacing w:after="0" w:line="360" w:lineRule="auto"/>
        <w:jc w:val="both"/>
        <w:rPr>
          <w:rFonts w:ascii="Arial" w:hAnsi="Arial" w:cs="Arial"/>
          <w:b/>
          <w:bCs/>
          <w:sz w:val="24"/>
          <w:szCs w:val="24"/>
        </w:rPr>
      </w:pPr>
      <w:r w:rsidRPr="008F2166">
        <w:rPr>
          <w:rFonts w:ascii="Arial" w:hAnsi="Arial" w:cs="Arial"/>
          <w:b/>
          <w:bCs/>
          <w:sz w:val="24"/>
          <w:szCs w:val="24"/>
        </w:rPr>
        <w:t>PRZYJ</w:t>
      </w:r>
      <w:r>
        <w:rPr>
          <w:rFonts w:ascii="Arial" w:hAnsi="Arial" w:cs="Arial"/>
          <w:b/>
          <w:bCs/>
          <w:sz w:val="24"/>
          <w:szCs w:val="24"/>
        </w:rPr>
        <w:t xml:space="preserve">ĘTE </w:t>
      </w:r>
      <w:r w:rsidR="00C3150D">
        <w:rPr>
          <w:rFonts w:ascii="Arial" w:hAnsi="Arial" w:cs="Arial"/>
          <w:b/>
          <w:bCs/>
          <w:sz w:val="24"/>
          <w:szCs w:val="24"/>
        </w:rPr>
        <w:t xml:space="preserve">ROZWIĄZANIA PROJEKTOWE SPEŁNIAJĄ </w:t>
      </w:r>
      <w:r>
        <w:rPr>
          <w:rFonts w:ascii="Arial" w:hAnsi="Arial" w:cs="Arial"/>
          <w:b/>
          <w:bCs/>
          <w:sz w:val="24"/>
          <w:szCs w:val="24"/>
        </w:rPr>
        <w:t>WYMAGANIA PRZEPISÓW OCHRONY P/POŻ BUDYNKU.</w:t>
      </w:r>
    </w:p>
    <w:p w:rsidR="004A1A53" w:rsidRDefault="004A1A53" w:rsidP="003C42AC">
      <w:pPr>
        <w:autoSpaceDE w:val="0"/>
        <w:autoSpaceDN w:val="0"/>
        <w:adjustRightInd w:val="0"/>
        <w:spacing w:after="0" w:line="360" w:lineRule="auto"/>
        <w:jc w:val="both"/>
        <w:rPr>
          <w:rFonts w:ascii="Arial" w:hAnsi="Arial" w:cs="Arial"/>
          <w:b/>
          <w:bCs/>
          <w:sz w:val="24"/>
          <w:szCs w:val="24"/>
        </w:rPr>
      </w:pPr>
    </w:p>
    <w:p w:rsidR="00CA2E52" w:rsidRDefault="00CA2E52" w:rsidP="003C42AC">
      <w:pPr>
        <w:autoSpaceDE w:val="0"/>
        <w:autoSpaceDN w:val="0"/>
        <w:adjustRightInd w:val="0"/>
        <w:spacing w:after="0" w:line="360" w:lineRule="auto"/>
        <w:jc w:val="both"/>
        <w:rPr>
          <w:rFonts w:ascii="Arial" w:hAnsi="Arial" w:cs="Arial"/>
          <w:b/>
          <w:bCs/>
          <w:sz w:val="24"/>
          <w:szCs w:val="24"/>
        </w:rPr>
      </w:pPr>
    </w:p>
    <w:p w:rsidR="00CA2E52" w:rsidRPr="00CA2E52" w:rsidRDefault="00CA2E52" w:rsidP="00CA2E52">
      <w:pPr>
        <w:shd w:val="clear" w:color="auto" w:fill="FFFFFF"/>
        <w:tabs>
          <w:tab w:val="left" w:pos="0"/>
        </w:tabs>
        <w:spacing w:after="0" w:line="360" w:lineRule="auto"/>
        <w:ind w:left="426"/>
        <w:jc w:val="both"/>
        <w:rPr>
          <w:rFonts w:ascii="Arial" w:hAnsi="Arial" w:cs="Arial"/>
          <w:b/>
          <w:bCs/>
          <w:spacing w:val="-3"/>
          <w:sz w:val="24"/>
          <w:szCs w:val="24"/>
          <w:u w:val="single"/>
        </w:rPr>
      </w:pPr>
      <w:r w:rsidRPr="00CA2E52">
        <w:rPr>
          <w:rFonts w:ascii="Arial" w:hAnsi="Arial" w:cs="Arial"/>
          <w:b/>
          <w:bCs/>
          <w:spacing w:val="-3"/>
          <w:sz w:val="24"/>
          <w:szCs w:val="24"/>
          <w:u w:val="single"/>
        </w:rPr>
        <w:t>U W A G I.</w:t>
      </w:r>
    </w:p>
    <w:p w:rsidR="00CA2E52" w:rsidRPr="00CA2E52" w:rsidRDefault="00CA2E52" w:rsidP="00CA2E52">
      <w:pPr>
        <w:pStyle w:val="Tytu"/>
        <w:numPr>
          <w:ilvl w:val="0"/>
          <w:numId w:val="29"/>
        </w:numPr>
        <w:spacing w:line="360" w:lineRule="auto"/>
        <w:ind w:left="426" w:hanging="426"/>
        <w:jc w:val="both"/>
        <w:rPr>
          <w:rFonts w:cs="Arial"/>
          <w:b w:val="0"/>
          <w:bCs/>
          <w:sz w:val="24"/>
          <w:szCs w:val="24"/>
        </w:rPr>
      </w:pPr>
      <w:r w:rsidRPr="00CA2E52">
        <w:rPr>
          <w:rFonts w:cs="Arial"/>
          <w:b w:val="0"/>
          <w:bCs/>
          <w:sz w:val="24"/>
          <w:szCs w:val="24"/>
        </w:rPr>
        <w:t xml:space="preserve">Wszystkie </w:t>
      </w:r>
      <w:r w:rsidRPr="00CA2E52">
        <w:rPr>
          <w:rFonts w:cs="Arial"/>
          <w:b w:val="0"/>
          <w:bCs/>
          <w:sz w:val="24"/>
          <w:szCs w:val="24"/>
          <w:u w:val="single"/>
        </w:rPr>
        <w:t xml:space="preserve">wymiary podane w opracowaniu należy sprawdzić bezpośrednio </w:t>
      </w:r>
      <w:r w:rsidRPr="00CA2E52">
        <w:rPr>
          <w:rFonts w:cs="Arial"/>
          <w:b w:val="0"/>
          <w:bCs/>
          <w:sz w:val="24"/>
          <w:szCs w:val="24"/>
          <w:u w:val="single"/>
        </w:rPr>
        <w:br/>
        <w:t>na placu budowy</w:t>
      </w:r>
      <w:r w:rsidRPr="00CA2E52">
        <w:rPr>
          <w:rFonts w:cs="Arial"/>
          <w:b w:val="0"/>
          <w:bCs/>
          <w:sz w:val="24"/>
          <w:szCs w:val="24"/>
        </w:rPr>
        <w:t xml:space="preserve">, przed rozpoczęciem prac budowlanych. Prace dodatkowe nie ujęte w projekcie oraz kosztorysie przed wykonaniem </w:t>
      </w:r>
      <w:r w:rsidRPr="00CA2E52">
        <w:rPr>
          <w:rFonts w:cs="Arial"/>
          <w:bCs/>
          <w:sz w:val="24"/>
          <w:szCs w:val="24"/>
        </w:rPr>
        <w:t>należy bezwzględnie uzgodnić z Inwestorem i Projektantem</w:t>
      </w:r>
      <w:r w:rsidRPr="00CA2E52">
        <w:rPr>
          <w:rFonts w:cs="Arial"/>
          <w:b w:val="0"/>
          <w:bCs/>
          <w:sz w:val="24"/>
          <w:szCs w:val="24"/>
        </w:rPr>
        <w:t>.</w:t>
      </w:r>
    </w:p>
    <w:p w:rsidR="00CA2E52" w:rsidRPr="00CA2E52" w:rsidRDefault="00CA2E52" w:rsidP="00CA2E52">
      <w:pPr>
        <w:pStyle w:val="Bezodstpw"/>
        <w:spacing w:line="360" w:lineRule="auto"/>
        <w:ind w:left="426" w:hanging="426"/>
        <w:jc w:val="both"/>
        <w:rPr>
          <w:rFonts w:ascii="Arial" w:hAnsi="Arial" w:cs="Arial"/>
          <w:sz w:val="24"/>
          <w:szCs w:val="24"/>
        </w:rPr>
      </w:pPr>
    </w:p>
    <w:p w:rsidR="00CA2E52" w:rsidRPr="00CA2E52" w:rsidRDefault="00CA2E52" w:rsidP="00CA2E52">
      <w:pPr>
        <w:pStyle w:val="Tytu"/>
        <w:numPr>
          <w:ilvl w:val="0"/>
          <w:numId w:val="29"/>
        </w:numPr>
        <w:spacing w:line="360" w:lineRule="auto"/>
        <w:ind w:left="426" w:hanging="426"/>
        <w:jc w:val="both"/>
        <w:rPr>
          <w:rFonts w:cs="Arial"/>
          <w:b w:val="0"/>
          <w:bCs/>
          <w:sz w:val="24"/>
          <w:szCs w:val="24"/>
        </w:rPr>
      </w:pPr>
      <w:r w:rsidRPr="00CA2E52">
        <w:rPr>
          <w:rFonts w:cs="Arial"/>
          <w:b w:val="0"/>
          <w:bCs/>
          <w:sz w:val="24"/>
          <w:szCs w:val="24"/>
        </w:rPr>
        <w:t>Roboty elektryczne wykonywać pod nadzorem osoby posiadającej odpowiednie uprawnienia.</w:t>
      </w:r>
    </w:p>
    <w:p w:rsidR="00CA2E52" w:rsidRPr="00CA2E52" w:rsidRDefault="00CA2E52" w:rsidP="00CA2E52">
      <w:pPr>
        <w:pStyle w:val="Tytu"/>
        <w:spacing w:line="360" w:lineRule="auto"/>
        <w:ind w:left="426" w:hanging="426"/>
        <w:jc w:val="both"/>
        <w:rPr>
          <w:rFonts w:cs="Arial"/>
          <w:b w:val="0"/>
          <w:bCs/>
          <w:sz w:val="24"/>
          <w:szCs w:val="24"/>
        </w:rPr>
      </w:pPr>
    </w:p>
    <w:p w:rsidR="00CA2E52" w:rsidRPr="00CA2E52" w:rsidRDefault="00CA2E52" w:rsidP="00CA2E52">
      <w:pPr>
        <w:pStyle w:val="Tytu"/>
        <w:numPr>
          <w:ilvl w:val="0"/>
          <w:numId w:val="29"/>
        </w:numPr>
        <w:spacing w:line="360" w:lineRule="auto"/>
        <w:ind w:left="426" w:hanging="426"/>
        <w:jc w:val="both"/>
        <w:rPr>
          <w:rFonts w:cs="Arial"/>
          <w:b w:val="0"/>
          <w:bCs/>
          <w:sz w:val="24"/>
          <w:szCs w:val="24"/>
        </w:rPr>
      </w:pPr>
      <w:r w:rsidRPr="00CA2E52">
        <w:rPr>
          <w:rFonts w:cs="Arial"/>
          <w:b w:val="0"/>
          <w:bCs/>
          <w:sz w:val="24"/>
          <w:szCs w:val="24"/>
        </w:rPr>
        <w:t>Wszelkie prace należy wykonywać zgodnie z Warunkami Technicznymi Wykonaniai Odbioru Robót Budowlanych, dla poszczególnych branż. O ile dany zakres prac nie jest ujęty w wyżej wymienionych warunkach, należy ściśle stosować się do instrukcji technicznych i technologicznych producenta danego materiału i systemu.</w:t>
      </w:r>
    </w:p>
    <w:p w:rsidR="00CA2E52" w:rsidRPr="00CA2E52" w:rsidRDefault="00CA2E52" w:rsidP="00CA2E52">
      <w:pPr>
        <w:pStyle w:val="Tytu"/>
        <w:spacing w:line="360" w:lineRule="auto"/>
        <w:ind w:left="426" w:hanging="426"/>
        <w:jc w:val="both"/>
        <w:rPr>
          <w:rFonts w:cs="Arial"/>
          <w:b w:val="0"/>
          <w:bCs/>
          <w:sz w:val="24"/>
          <w:szCs w:val="24"/>
        </w:rPr>
      </w:pPr>
    </w:p>
    <w:p w:rsidR="00CA2E52" w:rsidRPr="00DF46AB" w:rsidRDefault="00CA2E52" w:rsidP="00DF46AB">
      <w:pPr>
        <w:pStyle w:val="Tytu"/>
        <w:numPr>
          <w:ilvl w:val="0"/>
          <w:numId w:val="29"/>
        </w:numPr>
        <w:spacing w:line="360" w:lineRule="auto"/>
        <w:ind w:left="426" w:hanging="426"/>
        <w:jc w:val="both"/>
        <w:rPr>
          <w:rFonts w:cs="Arial"/>
          <w:b w:val="0"/>
          <w:sz w:val="24"/>
          <w:szCs w:val="24"/>
        </w:rPr>
      </w:pPr>
      <w:r w:rsidRPr="00CA2E52">
        <w:rPr>
          <w:rFonts w:cs="Arial"/>
          <w:b w:val="0"/>
          <w:bCs/>
          <w:sz w:val="24"/>
          <w:szCs w:val="24"/>
        </w:rPr>
        <w:t xml:space="preserve">Materiały budowlane użyte do realizacji powyższego projektu muszą posiadać aktualne certyfikaty i atesty. </w:t>
      </w:r>
      <w:r w:rsidRPr="00CA2E52">
        <w:rPr>
          <w:rFonts w:cs="Arial"/>
          <w:b w:val="0"/>
          <w:sz w:val="24"/>
          <w:szCs w:val="24"/>
        </w:rPr>
        <w:t xml:space="preserve">Wyroby systemu dociepleń metodą lekką - mokrą: zaprawy klejowe, podkłady, tynki i farby winny posiadać Atesty PZH dotyczące </w:t>
      </w:r>
      <w:r w:rsidRPr="00DF46AB">
        <w:rPr>
          <w:rFonts w:cs="Arial"/>
          <w:b w:val="0"/>
          <w:sz w:val="24"/>
          <w:szCs w:val="24"/>
        </w:rPr>
        <w:t xml:space="preserve">higieny radiacyjnej potwierdzające spełnienie wymagań określonych </w:t>
      </w:r>
      <w:r w:rsidRPr="00DF46AB">
        <w:rPr>
          <w:rFonts w:cs="Arial"/>
          <w:b w:val="0"/>
          <w:sz w:val="24"/>
          <w:szCs w:val="24"/>
        </w:rPr>
        <w:br/>
        <w:t>w Rozporządzeniu Rady Ministrówz dnia 03.12.2002 r. Dz.U.Nr 220 poz.1850.</w:t>
      </w:r>
    </w:p>
    <w:p w:rsidR="00CA2E52" w:rsidRPr="00CA2E52" w:rsidRDefault="00CA2E52" w:rsidP="00CA2E52">
      <w:pPr>
        <w:pStyle w:val="Tytu"/>
        <w:spacing w:line="360" w:lineRule="auto"/>
        <w:jc w:val="both"/>
        <w:rPr>
          <w:rFonts w:cs="Arial"/>
          <w:b w:val="0"/>
          <w:sz w:val="24"/>
          <w:szCs w:val="24"/>
        </w:rPr>
      </w:pPr>
    </w:p>
    <w:p w:rsidR="00CA2E52" w:rsidRPr="00CA2E52" w:rsidRDefault="00CA2E52" w:rsidP="00CA2E52">
      <w:pPr>
        <w:pStyle w:val="Tytu"/>
        <w:numPr>
          <w:ilvl w:val="0"/>
          <w:numId w:val="29"/>
        </w:numPr>
        <w:spacing w:line="360" w:lineRule="auto"/>
        <w:ind w:left="426" w:hanging="426"/>
        <w:jc w:val="both"/>
        <w:rPr>
          <w:rFonts w:cs="Arial"/>
          <w:b w:val="0"/>
          <w:bCs/>
          <w:sz w:val="24"/>
          <w:szCs w:val="24"/>
        </w:rPr>
      </w:pPr>
      <w:r w:rsidRPr="00CA2E52">
        <w:rPr>
          <w:rFonts w:cs="Arial"/>
          <w:b w:val="0"/>
          <w:bCs/>
          <w:sz w:val="24"/>
          <w:szCs w:val="24"/>
        </w:rPr>
        <w:t>Wszystkie wątpliwości powstałe podczas wykonywania prac budowlanych należy skonsultować z Projektantem, który w ramach nadzoru autorskiego podejmie odpowiednie decyzje.</w:t>
      </w:r>
    </w:p>
    <w:p w:rsidR="00CA2E52" w:rsidRPr="00CA2E52" w:rsidRDefault="00CA2E52" w:rsidP="00CA2E52">
      <w:pPr>
        <w:pStyle w:val="Akapitzlist"/>
        <w:spacing w:line="360" w:lineRule="auto"/>
        <w:ind w:left="426" w:hanging="426"/>
        <w:jc w:val="both"/>
        <w:rPr>
          <w:rFonts w:ascii="Arial" w:hAnsi="Arial" w:cs="Arial"/>
          <w:b/>
          <w:bCs/>
          <w:sz w:val="24"/>
          <w:szCs w:val="24"/>
        </w:rPr>
      </w:pPr>
    </w:p>
    <w:p w:rsidR="00CA2E52" w:rsidRPr="00CA2E52" w:rsidRDefault="00CA2E52" w:rsidP="00CA2E52">
      <w:pPr>
        <w:pStyle w:val="Bezodstpw"/>
        <w:numPr>
          <w:ilvl w:val="0"/>
          <w:numId w:val="29"/>
        </w:numPr>
        <w:spacing w:line="360" w:lineRule="auto"/>
        <w:ind w:left="426" w:hanging="426"/>
        <w:jc w:val="both"/>
        <w:rPr>
          <w:rFonts w:ascii="Arial" w:hAnsi="Arial" w:cs="Arial"/>
          <w:sz w:val="24"/>
          <w:szCs w:val="24"/>
        </w:rPr>
      </w:pPr>
      <w:r w:rsidRPr="00CA2E52">
        <w:rPr>
          <w:rFonts w:ascii="Arial" w:hAnsi="Arial" w:cs="Arial"/>
          <w:sz w:val="24"/>
          <w:szCs w:val="24"/>
        </w:rPr>
        <w:lastRenderedPageBreak/>
        <w:t>W trakcie inwentaryzacji budynku w okresie jesienno - zimowym nie stwierdzono gniazdowania ptaków. Przed przystąpieniem do wykonywania robót budowlanych należy dokonać przeglądu budynku pod kątem ewentualnego występowania potencjalnych miejsc lęgowych ptactwa oraz nietoperzy i ich schronieńw budynku objętych termomodernizacją. W przypadku stwierdzenia siedlisk ptactwa czy nietoperzy Inwestor zobowiązany jest zastosować się do obowiązujących przepisów w zakresie ich ochrony.</w:t>
      </w:r>
    </w:p>
    <w:p w:rsidR="00CA2E52" w:rsidRPr="00CA2E52" w:rsidRDefault="00CA2E52" w:rsidP="00CA2E52">
      <w:pPr>
        <w:pStyle w:val="Akapitzlist"/>
        <w:spacing w:line="360" w:lineRule="auto"/>
        <w:ind w:left="0"/>
        <w:jc w:val="both"/>
        <w:rPr>
          <w:rFonts w:ascii="Arial" w:hAnsi="Arial" w:cs="Arial"/>
          <w:sz w:val="24"/>
          <w:szCs w:val="24"/>
        </w:rPr>
      </w:pPr>
    </w:p>
    <w:p w:rsidR="003548DB" w:rsidRDefault="00CA2E52" w:rsidP="00822CC1">
      <w:pPr>
        <w:spacing w:line="360" w:lineRule="auto"/>
        <w:ind w:left="426"/>
        <w:jc w:val="both"/>
        <w:rPr>
          <w:rFonts w:ascii="Arial" w:hAnsi="Arial" w:cs="Arial"/>
          <w:sz w:val="24"/>
          <w:szCs w:val="24"/>
        </w:rPr>
      </w:pPr>
      <w:r w:rsidRPr="00CA2E52">
        <w:rPr>
          <w:rFonts w:ascii="Arial" w:hAnsi="Arial" w:cs="Arial"/>
          <w:sz w:val="24"/>
          <w:szCs w:val="24"/>
        </w:rPr>
        <w:t xml:space="preserve">W projekcie zastosowano rozwiązania techniczne eliminujące dostęp ptaków </w:t>
      </w:r>
      <w:r w:rsidRPr="00CA2E52">
        <w:rPr>
          <w:rFonts w:ascii="Arial" w:hAnsi="Arial" w:cs="Arial"/>
          <w:sz w:val="24"/>
          <w:szCs w:val="24"/>
        </w:rPr>
        <w:br/>
        <w:t>do kanałów wentylacyjnych budynku (kominów).</w:t>
      </w:r>
    </w:p>
    <w:p w:rsidR="00CA2E52" w:rsidRPr="00CA2E52" w:rsidRDefault="00CA2E52" w:rsidP="00CA2E52">
      <w:pPr>
        <w:spacing w:line="360" w:lineRule="auto"/>
        <w:ind w:left="426"/>
        <w:jc w:val="both"/>
        <w:rPr>
          <w:rFonts w:ascii="Arial" w:hAnsi="Arial" w:cs="Arial"/>
          <w:b/>
          <w:bCs/>
          <w:sz w:val="24"/>
          <w:szCs w:val="24"/>
        </w:rPr>
      </w:pPr>
      <w:r w:rsidRPr="00CA2E52">
        <w:rPr>
          <w:rFonts w:ascii="Arial" w:hAnsi="Arial" w:cs="Arial"/>
          <w:sz w:val="24"/>
          <w:szCs w:val="24"/>
        </w:rPr>
        <w:t>Podczas inwentaryzacji elewacji stwierdzono brak możliwości dostępu ptaków</w:t>
      </w:r>
      <w:r w:rsidRPr="00CA2E52">
        <w:rPr>
          <w:rFonts w:ascii="Arial" w:hAnsi="Arial" w:cs="Arial"/>
          <w:sz w:val="24"/>
          <w:szCs w:val="24"/>
        </w:rPr>
        <w:br/>
        <w:t>i nietoperzy oraz brak możliwości założenia siedlisk w przestrzeni wentylowanej stropodachu ze względu na istniejące zabezpieczenia ww. przestrzeni w postaci osłon kanałów wentylacyjnych zgodnych z projektem pierwotnym. Projekt termomodernizacji nie zmienia ww. założeń.</w:t>
      </w:r>
    </w:p>
    <w:p w:rsidR="0076755F" w:rsidRPr="00822CC1" w:rsidRDefault="0076755F" w:rsidP="0076755F">
      <w:pPr>
        <w:tabs>
          <w:tab w:val="left" w:pos="2160"/>
          <w:tab w:val="left" w:pos="17988"/>
        </w:tabs>
        <w:autoSpaceDE w:val="0"/>
        <w:autoSpaceDN w:val="0"/>
        <w:adjustRightInd w:val="0"/>
        <w:spacing w:after="0" w:line="360" w:lineRule="auto"/>
        <w:jc w:val="right"/>
        <w:rPr>
          <w:rFonts w:ascii="Arial" w:hAnsi="Arial" w:cs="Arial"/>
          <w:sz w:val="24"/>
          <w:szCs w:val="24"/>
        </w:rPr>
      </w:pPr>
      <w:r w:rsidRPr="00822CC1">
        <w:rPr>
          <w:rFonts w:ascii="Arial" w:hAnsi="Arial" w:cs="Arial"/>
          <w:sz w:val="24"/>
          <w:szCs w:val="24"/>
        </w:rPr>
        <w:t>Opracował:</w:t>
      </w:r>
    </w:p>
    <w:p w:rsidR="0076755F" w:rsidRPr="00822CC1" w:rsidRDefault="0076755F" w:rsidP="0076755F">
      <w:pPr>
        <w:tabs>
          <w:tab w:val="left" w:pos="2160"/>
          <w:tab w:val="left" w:pos="17988"/>
        </w:tabs>
        <w:autoSpaceDE w:val="0"/>
        <w:autoSpaceDN w:val="0"/>
        <w:adjustRightInd w:val="0"/>
        <w:spacing w:after="0" w:line="360" w:lineRule="auto"/>
        <w:jc w:val="both"/>
        <w:rPr>
          <w:rFonts w:ascii="Calibri" w:hAnsi="Calibri" w:cs="Calibri"/>
          <w:sz w:val="24"/>
          <w:szCs w:val="24"/>
        </w:rPr>
      </w:pPr>
    </w:p>
    <w:p w:rsidR="0076755F" w:rsidRPr="00822CC1" w:rsidRDefault="0076755F" w:rsidP="0076755F">
      <w:pPr>
        <w:pStyle w:val="NormalnyWeb"/>
        <w:spacing w:after="0" w:line="360" w:lineRule="auto"/>
        <w:jc w:val="right"/>
      </w:pPr>
      <w:r w:rsidRPr="00822CC1">
        <w:rPr>
          <w:rFonts w:ascii="Arial" w:hAnsi="Arial" w:cs="Arial"/>
        </w:rPr>
        <w:t xml:space="preserve">mgr inż. Wojciech Kępa </w:t>
      </w:r>
    </w:p>
    <w:p w:rsidR="0076755F" w:rsidRDefault="0076755F" w:rsidP="0076755F">
      <w:pPr>
        <w:pStyle w:val="NormalnyWeb"/>
        <w:spacing w:after="0" w:line="360" w:lineRule="auto"/>
        <w:ind w:left="4763"/>
        <w:jc w:val="right"/>
        <w:rPr>
          <w:rFonts w:ascii="Arial" w:hAnsi="Arial" w:cs="Arial"/>
        </w:rPr>
      </w:pPr>
      <w:r w:rsidRPr="00822CC1">
        <w:rPr>
          <w:rFonts w:ascii="Arial" w:hAnsi="Arial" w:cs="Arial"/>
        </w:rPr>
        <w:t>nr upr.: 1448/Lb/91</w:t>
      </w:r>
    </w:p>
    <w:p w:rsidR="00822CC1" w:rsidRPr="00822CC1" w:rsidRDefault="00822CC1" w:rsidP="0076755F">
      <w:pPr>
        <w:pStyle w:val="NormalnyWeb"/>
        <w:spacing w:after="0" w:line="360" w:lineRule="auto"/>
        <w:ind w:left="4763"/>
        <w:jc w:val="right"/>
        <w:rPr>
          <w:rFonts w:ascii="Arial" w:hAnsi="Arial" w:cs="Arial"/>
        </w:rPr>
      </w:pPr>
    </w:p>
    <w:p w:rsidR="00822CC1" w:rsidRPr="00822CC1" w:rsidRDefault="00822CC1" w:rsidP="00822CC1">
      <w:pPr>
        <w:ind w:left="284" w:hanging="284"/>
        <w:jc w:val="right"/>
        <w:rPr>
          <w:rFonts w:ascii="Arial" w:hAnsi="Arial" w:cs="Arial"/>
          <w:sz w:val="24"/>
          <w:szCs w:val="24"/>
        </w:rPr>
      </w:pPr>
      <w:r w:rsidRPr="00822CC1">
        <w:rPr>
          <w:rFonts w:ascii="Arial" w:hAnsi="Arial" w:cs="Arial"/>
          <w:sz w:val="24"/>
          <w:szCs w:val="24"/>
        </w:rPr>
        <w:t>Sprawdził:</w:t>
      </w:r>
    </w:p>
    <w:p w:rsidR="00822CC1" w:rsidRPr="00822CC1" w:rsidRDefault="00822CC1" w:rsidP="00822CC1">
      <w:pPr>
        <w:ind w:left="284" w:hanging="284"/>
        <w:jc w:val="right"/>
        <w:rPr>
          <w:rFonts w:ascii="Arial" w:hAnsi="Arial" w:cs="Arial"/>
          <w:b/>
          <w:sz w:val="24"/>
          <w:szCs w:val="24"/>
        </w:rPr>
      </w:pPr>
    </w:p>
    <w:p w:rsidR="00822CC1" w:rsidRPr="00822CC1" w:rsidRDefault="00822CC1" w:rsidP="00822CC1">
      <w:pPr>
        <w:ind w:left="284" w:hanging="284"/>
        <w:jc w:val="right"/>
        <w:rPr>
          <w:rFonts w:ascii="Arial" w:hAnsi="Arial" w:cs="Arial"/>
          <w:b/>
          <w:sz w:val="24"/>
          <w:szCs w:val="24"/>
        </w:rPr>
      </w:pPr>
      <w:r w:rsidRPr="00822CC1">
        <w:rPr>
          <w:rFonts w:ascii="Arial" w:hAnsi="Arial" w:cs="Arial"/>
          <w:sz w:val="24"/>
          <w:szCs w:val="24"/>
        </w:rPr>
        <w:t>mgr inż. Marek Michał Mizak</w:t>
      </w:r>
    </w:p>
    <w:p w:rsidR="00822CC1" w:rsidRPr="00822CC1" w:rsidRDefault="00822CC1" w:rsidP="00822CC1">
      <w:pPr>
        <w:ind w:left="284" w:hanging="284"/>
        <w:jc w:val="right"/>
        <w:rPr>
          <w:rFonts w:ascii="Arial" w:hAnsi="Arial" w:cs="Arial"/>
          <w:b/>
          <w:sz w:val="24"/>
          <w:szCs w:val="24"/>
        </w:rPr>
      </w:pPr>
      <w:r w:rsidRPr="00822CC1">
        <w:rPr>
          <w:rFonts w:ascii="Arial" w:hAnsi="Arial" w:cs="Arial"/>
          <w:sz w:val="24"/>
          <w:szCs w:val="24"/>
        </w:rPr>
        <w:t>2331/Lb/84</w:t>
      </w:r>
    </w:p>
    <w:p w:rsidR="00822CC1" w:rsidRDefault="00822CC1" w:rsidP="0076755F">
      <w:pPr>
        <w:pStyle w:val="NormalnyWeb"/>
        <w:spacing w:after="0" w:line="360" w:lineRule="auto"/>
        <w:ind w:left="4763"/>
        <w:jc w:val="right"/>
      </w:pPr>
    </w:p>
    <w:p w:rsidR="00CA2E52" w:rsidRPr="00CA2E52" w:rsidRDefault="00CA2E52" w:rsidP="00CA2E52">
      <w:pPr>
        <w:autoSpaceDE w:val="0"/>
        <w:autoSpaceDN w:val="0"/>
        <w:adjustRightInd w:val="0"/>
        <w:spacing w:after="0" w:line="360" w:lineRule="auto"/>
        <w:jc w:val="both"/>
        <w:rPr>
          <w:rFonts w:ascii="Arial" w:hAnsi="Arial" w:cs="Arial"/>
          <w:b/>
          <w:bCs/>
          <w:sz w:val="24"/>
          <w:szCs w:val="24"/>
        </w:rPr>
      </w:pPr>
    </w:p>
    <w:p w:rsidR="008F2166" w:rsidRPr="008F2166" w:rsidRDefault="008F2166" w:rsidP="003C386D">
      <w:pPr>
        <w:autoSpaceDE w:val="0"/>
        <w:autoSpaceDN w:val="0"/>
        <w:adjustRightInd w:val="0"/>
        <w:spacing w:after="0" w:line="360" w:lineRule="auto"/>
        <w:ind w:left="2171"/>
        <w:jc w:val="both"/>
        <w:rPr>
          <w:rFonts w:ascii="Calibri" w:hAnsi="Calibri" w:cs="Calibri"/>
        </w:rPr>
      </w:pPr>
    </w:p>
    <w:p w:rsidR="008F2166" w:rsidRPr="005853E9" w:rsidRDefault="008F2166" w:rsidP="003C386D">
      <w:pPr>
        <w:autoSpaceDE w:val="0"/>
        <w:autoSpaceDN w:val="0"/>
        <w:adjustRightInd w:val="0"/>
        <w:spacing w:after="0" w:line="360" w:lineRule="auto"/>
        <w:ind w:left="2171"/>
        <w:jc w:val="both"/>
        <w:rPr>
          <w:rFonts w:ascii="Calibri" w:hAnsi="Calibri" w:cs="Calibri"/>
        </w:rPr>
      </w:pPr>
    </w:p>
    <w:p w:rsidR="008F2166" w:rsidRDefault="008F2166" w:rsidP="003C386D">
      <w:pPr>
        <w:autoSpaceDE w:val="0"/>
        <w:autoSpaceDN w:val="0"/>
        <w:adjustRightInd w:val="0"/>
        <w:spacing w:after="0" w:line="360" w:lineRule="auto"/>
        <w:ind w:left="2171"/>
        <w:jc w:val="both"/>
        <w:rPr>
          <w:rFonts w:ascii="Calibri" w:hAnsi="Calibri" w:cs="Calibri"/>
        </w:rPr>
      </w:pPr>
    </w:p>
    <w:p w:rsidR="00095A6A" w:rsidRDefault="00095A6A" w:rsidP="003C386D">
      <w:pPr>
        <w:autoSpaceDE w:val="0"/>
        <w:autoSpaceDN w:val="0"/>
        <w:adjustRightInd w:val="0"/>
        <w:spacing w:after="0" w:line="360" w:lineRule="auto"/>
        <w:ind w:left="2171"/>
        <w:jc w:val="both"/>
        <w:rPr>
          <w:rFonts w:ascii="Calibri" w:hAnsi="Calibri" w:cs="Calibri"/>
        </w:rPr>
      </w:pPr>
    </w:p>
    <w:p w:rsidR="00095A6A" w:rsidRDefault="00095A6A" w:rsidP="003C386D">
      <w:pPr>
        <w:autoSpaceDE w:val="0"/>
        <w:autoSpaceDN w:val="0"/>
        <w:adjustRightInd w:val="0"/>
        <w:spacing w:after="0" w:line="360" w:lineRule="auto"/>
        <w:ind w:left="2171"/>
        <w:jc w:val="both"/>
        <w:rPr>
          <w:rFonts w:ascii="Calibri" w:hAnsi="Calibri" w:cs="Calibri"/>
        </w:rPr>
      </w:pPr>
    </w:p>
    <w:p w:rsidR="00095A6A" w:rsidRDefault="00095A6A" w:rsidP="003C386D">
      <w:pPr>
        <w:autoSpaceDE w:val="0"/>
        <w:autoSpaceDN w:val="0"/>
        <w:adjustRightInd w:val="0"/>
        <w:spacing w:after="0" w:line="360" w:lineRule="auto"/>
        <w:ind w:left="2171"/>
        <w:jc w:val="both"/>
        <w:rPr>
          <w:rFonts w:ascii="Calibri" w:hAnsi="Calibri" w:cs="Calibri"/>
        </w:rPr>
      </w:pPr>
    </w:p>
    <w:p w:rsidR="00095A6A" w:rsidRDefault="00095A6A" w:rsidP="003C386D">
      <w:pPr>
        <w:autoSpaceDE w:val="0"/>
        <w:autoSpaceDN w:val="0"/>
        <w:adjustRightInd w:val="0"/>
        <w:spacing w:after="0" w:line="360" w:lineRule="auto"/>
        <w:ind w:left="2171"/>
        <w:jc w:val="both"/>
        <w:rPr>
          <w:rFonts w:ascii="Calibri" w:hAnsi="Calibri" w:cs="Calibri"/>
        </w:rPr>
      </w:pPr>
    </w:p>
    <w:p w:rsidR="00095A6A" w:rsidRDefault="00095A6A" w:rsidP="003C386D">
      <w:pPr>
        <w:autoSpaceDE w:val="0"/>
        <w:autoSpaceDN w:val="0"/>
        <w:adjustRightInd w:val="0"/>
        <w:spacing w:after="0" w:line="360" w:lineRule="auto"/>
        <w:ind w:left="2171"/>
        <w:jc w:val="both"/>
        <w:rPr>
          <w:rFonts w:ascii="Calibri" w:hAnsi="Calibri" w:cs="Calibri"/>
        </w:rPr>
      </w:pPr>
    </w:p>
    <w:p w:rsidR="00095A6A" w:rsidRDefault="00095A6A" w:rsidP="003C386D">
      <w:pPr>
        <w:autoSpaceDE w:val="0"/>
        <w:autoSpaceDN w:val="0"/>
        <w:adjustRightInd w:val="0"/>
        <w:spacing w:after="0" w:line="360" w:lineRule="auto"/>
        <w:ind w:left="2171"/>
        <w:jc w:val="both"/>
        <w:rPr>
          <w:rFonts w:ascii="Calibri" w:hAnsi="Calibri" w:cs="Calibri"/>
        </w:rPr>
      </w:pPr>
    </w:p>
    <w:p w:rsidR="00095A6A" w:rsidRDefault="00095A6A" w:rsidP="003C386D">
      <w:pPr>
        <w:autoSpaceDE w:val="0"/>
        <w:autoSpaceDN w:val="0"/>
        <w:adjustRightInd w:val="0"/>
        <w:spacing w:after="0" w:line="360" w:lineRule="auto"/>
        <w:ind w:left="2171"/>
        <w:jc w:val="both"/>
        <w:rPr>
          <w:rFonts w:ascii="Calibri" w:hAnsi="Calibri" w:cs="Calibri"/>
        </w:rPr>
      </w:pPr>
    </w:p>
    <w:p w:rsidR="00095A6A" w:rsidRDefault="00095A6A" w:rsidP="003C386D">
      <w:pPr>
        <w:autoSpaceDE w:val="0"/>
        <w:autoSpaceDN w:val="0"/>
        <w:adjustRightInd w:val="0"/>
        <w:spacing w:after="0" w:line="360" w:lineRule="auto"/>
        <w:ind w:left="2171"/>
        <w:jc w:val="both"/>
        <w:rPr>
          <w:rFonts w:ascii="Calibri" w:hAnsi="Calibri" w:cs="Calibri"/>
        </w:rPr>
      </w:pPr>
    </w:p>
    <w:p w:rsidR="00095A6A" w:rsidRDefault="00095A6A" w:rsidP="003C386D">
      <w:pPr>
        <w:autoSpaceDE w:val="0"/>
        <w:autoSpaceDN w:val="0"/>
        <w:adjustRightInd w:val="0"/>
        <w:spacing w:after="0" w:line="360" w:lineRule="auto"/>
        <w:ind w:left="2171"/>
        <w:jc w:val="both"/>
        <w:rPr>
          <w:rFonts w:ascii="Calibri" w:hAnsi="Calibri" w:cs="Calibri"/>
        </w:rPr>
      </w:pPr>
    </w:p>
    <w:p w:rsidR="00095A6A" w:rsidRDefault="00095A6A" w:rsidP="003C386D">
      <w:pPr>
        <w:autoSpaceDE w:val="0"/>
        <w:autoSpaceDN w:val="0"/>
        <w:adjustRightInd w:val="0"/>
        <w:spacing w:after="0" w:line="360" w:lineRule="auto"/>
        <w:ind w:left="2171"/>
        <w:jc w:val="both"/>
        <w:rPr>
          <w:rFonts w:ascii="Calibri" w:hAnsi="Calibri" w:cs="Calibri"/>
        </w:rPr>
      </w:pPr>
    </w:p>
    <w:p w:rsidR="00095A6A" w:rsidRDefault="00095A6A" w:rsidP="003C386D">
      <w:pPr>
        <w:autoSpaceDE w:val="0"/>
        <w:autoSpaceDN w:val="0"/>
        <w:adjustRightInd w:val="0"/>
        <w:spacing w:after="0" w:line="360" w:lineRule="auto"/>
        <w:ind w:left="2171"/>
        <w:jc w:val="both"/>
        <w:rPr>
          <w:rFonts w:ascii="Calibri" w:hAnsi="Calibri" w:cs="Calibri"/>
        </w:rPr>
      </w:pPr>
    </w:p>
    <w:p w:rsidR="00095A6A" w:rsidRDefault="00095A6A" w:rsidP="003C386D">
      <w:pPr>
        <w:autoSpaceDE w:val="0"/>
        <w:autoSpaceDN w:val="0"/>
        <w:adjustRightInd w:val="0"/>
        <w:spacing w:after="0" w:line="360" w:lineRule="auto"/>
        <w:ind w:left="2171"/>
        <w:jc w:val="both"/>
        <w:rPr>
          <w:rFonts w:ascii="Calibri" w:hAnsi="Calibri" w:cs="Calibri"/>
        </w:rPr>
      </w:pPr>
    </w:p>
    <w:p w:rsidR="00095A6A" w:rsidRDefault="00095A6A" w:rsidP="003C386D">
      <w:pPr>
        <w:autoSpaceDE w:val="0"/>
        <w:autoSpaceDN w:val="0"/>
        <w:adjustRightInd w:val="0"/>
        <w:spacing w:after="0" w:line="360" w:lineRule="auto"/>
        <w:ind w:left="2171"/>
        <w:jc w:val="both"/>
        <w:rPr>
          <w:rFonts w:ascii="Calibri" w:hAnsi="Calibri" w:cs="Calibri"/>
        </w:rPr>
      </w:pPr>
    </w:p>
    <w:p w:rsidR="00095A6A" w:rsidRDefault="00095A6A" w:rsidP="003C386D">
      <w:pPr>
        <w:autoSpaceDE w:val="0"/>
        <w:autoSpaceDN w:val="0"/>
        <w:adjustRightInd w:val="0"/>
        <w:spacing w:after="0" w:line="360" w:lineRule="auto"/>
        <w:ind w:left="2171"/>
        <w:jc w:val="both"/>
        <w:rPr>
          <w:rFonts w:ascii="Calibri" w:hAnsi="Calibri" w:cs="Calibri"/>
        </w:rPr>
      </w:pPr>
    </w:p>
    <w:p w:rsidR="00095A6A" w:rsidRDefault="00095A6A" w:rsidP="003C386D">
      <w:pPr>
        <w:autoSpaceDE w:val="0"/>
        <w:autoSpaceDN w:val="0"/>
        <w:adjustRightInd w:val="0"/>
        <w:spacing w:after="0" w:line="360" w:lineRule="auto"/>
        <w:ind w:left="2171"/>
        <w:jc w:val="both"/>
        <w:rPr>
          <w:rFonts w:ascii="Calibri" w:hAnsi="Calibri" w:cs="Calibri"/>
        </w:rPr>
      </w:pPr>
    </w:p>
    <w:p w:rsidR="00095A6A" w:rsidRDefault="00095A6A" w:rsidP="003C386D">
      <w:pPr>
        <w:autoSpaceDE w:val="0"/>
        <w:autoSpaceDN w:val="0"/>
        <w:adjustRightInd w:val="0"/>
        <w:spacing w:after="0" w:line="360" w:lineRule="auto"/>
        <w:ind w:left="2171"/>
        <w:jc w:val="both"/>
        <w:rPr>
          <w:rFonts w:ascii="Calibri" w:hAnsi="Calibri" w:cs="Calibri"/>
        </w:rPr>
      </w:pPr>
    </w:p>
    <w:p w:rsidR="00095A6A" w:rsidRDefault="00095A6A" w:rsidP="003C386D">
      <w:pPr>
        <w:autoSpaceDE w:val="0"/>
        <w:autoSpaceDN w:val="0"/>
        <w:adjustRightInd w:val="0"/>
        <w:spacing w:after="0" w:line="360" w:lineRule="auto"/>
        <w:ind w:left="2171"/>
        <w:jc w:val="both"/>
        <w:rPr>
          <w:rFonts w:ascii="Calibri" w:hAnsi="Calibri" w:cs="Calibri"/>
        </w:rPr>
      </w:pPr>
    </w:p>
    <w:p w:rsidR="00095A6A" w:rsidRDefault="00095A6A" w:rsidP="003C386D">
      <w:pPr>
        <w:autoSpaceDE w:val="0"/>
        <w:autoSpaceDN w:val="0"/>
        <w:adjustRightInd w:val="0"/>
        <w:spacing w:after="0" w:line="360" w:lineRule="auto"/>
        <w:ind w:left="2171"/>
        <w:jc w:val="both"/>
        <w:rPr>
          <w:rFonts w:ascii="Calibri" w:hAnsi="Calibri" w:cs="Calibri"/>
        </w:rPr>
      </w:pPr>
    </w:p>
    <w:p w:rsidR="00095A6A" w:rsidRDefault="00095A6A" w:rsidP="003C386D">
      <w:pPr>
        <w:autoSpaceDE w:val="0"/>
        <w:autoSpaceDN w:val="0"/>
        <w:adjustRightInd w:val="0"/>
        <w:spacing w:after="0" w:line="360" w:lineRule="auto"/>
        <w:ind w:left="2171"/>
        <w:jc w:val="both"/>
        <w:rPr>
          <w:rFonts w:ascii="Calibri" w:hAnsi="Calibri" w:cs="Calibri"/>
        </w:rPr>
      </w:pPr>
    </w:p>
    <w:p w:rsidR="00095A6A" w:rsidRDefault="00095A6A" w:rsidP="003C386D">
      <w:pPr>
        <w:autoSpaceDE w:val="0"/>
        <w:autoSpaceDN w:val="0"/>
        <w:adjustRightInd w:val="0"/>
        <w:spacing w:after="0" w:line="360" w:lineRule="auto"/>
        <w:ind w:left="2171"/>
        <w:jc w:val="both"/>
        <w:rPr>
          <w:rFonts w:ascii="Calibri" w:hAnsi="Calibri" w:cs="Calibri"/>
        </w:rPr>
      </w:pPr>
    </w:p>
    <w:p w:rsidR="00095A6A" w:rsidRDefault="00095A6A" w:rsidP="003C386D">
      <w:pPr>
        <w:autoSpaceDE w:val="0"/>
        <w:autoSpaceDN w:val="0"/>
        <w:adjustRightInd w:val="0"/>
        <w:spacing w:after="0" w:line="360" w:lineRule="auto"/>
        <w:ind w:left="2171"/>
        <w:jc w:val="both"/>
        <w:rPr>
          <w:rFonts w:ascii="Calibri" w:hAnsi="Calibri" w:cs="Calibri"/>
        </w:rPr>
      </w:pPr>
    </w:p>
    <w:p w:rsidR="00095A6A" w:rsidRPr="005853E9" w:rsidRDefault="00095A6A" w:rsidP="003C386D">
      <w:pPr>
        <w:autoSpaceDE w:val="0"/>
        <w:autoSpaceDN w:val="0"/>
        <w:adjustRightInd w:val="0"/>
        <w:spacing w:after="0" w:line="360" w:lineRule="auto"/>
        <w:ind w:left="2171"/>
        <w:jc w:val="both"/>
        <w:rPr>
          <w:rFonts w:ascii="Calibri" w:hAnsi="Calibri" w:cs="Calibri"/>
        </w:rPr>
      </w:pPr>
    </w:p>
    <w:p w:rsidR="00E0500F" w:rsidRDefault="00D97AAA" w:rsidP="003C386D">
      <w:pPr>
        <w:spacing w:line="360" w:lineRule="auto"/>
        <w:ind w:left="284" w:hanging="284"/>
        <w:jc w:val="both"/>
        <w:rPr>
          <w:rFonts w:ascii="Times New Roman" w:hAnsi="Times New Roman" w:cs="Times New Roman"/>
          <w:b/>
          <w:sz w:val="36"/>
          <w:szCs w:val="36"/>
        </w:rPr>
      </w:pPr>
      <w:r>
        <w:rPr>
          <w:rFonts w:ascii="Times New Roman" w:hAnsi="Times New Roman" w:cs="Times New Roman"/>
          <w:b/>
          <w:sz w:val="36"/>
          <w:szCs w:val="36"/>
        </w:rPr>
        <w:t xml:space="preserve">CZĘŚĆ GRAFICZNA </w:t>
      </w:r>
    </w:p>
    <w:p w:rsidR="00E0500F" w:rsidRDefault="00E0500F" w:rsidP="003C386D">
      <w:pPr>
        <w:spacing w:line="360" w:lineRule="auto"/>
        <w:ind w:left="284" w:hanging="284"/>
        <w:jc w:val="both"/>
        <w:rPr>
          <w:rFonts w:ascii="Times New Roman" w:hAnsi="Times New Roman" w:cs="Times New Roman"/>
          <w:b/>
          <w:sz w:val="36"/>
          <w:szCs w:val="36"/>
        </w:rPr>
      </w:pPr>
    </w:p>
    <w:p w:rsidR="0076755F" w:rsidRDefault="0076755F" w:rsidP="003C386D">
      <w:pPr>
        <w:spacing w:line="360" w:lineRule="auto"/>
        <w:ind w:left="284" w:hanging="284"/>
        <w:jc w:val="both"/>
        <w:rPr>
          <w:rFonts w:ascii="Times New Roman" w:hAnsi="Times New Roman" w:cs="Times New Roman"/>
          <w:b/>
          <w:sz w:val="36"/>
          <w:szCs w:val="36"/>
        </w:rPr>
      </w:pPr>
    </w:p>
    <w:p w:rsidR="0076755F" w:rsidRDefault="0076755F" w:rsidP="003C386D">
      <w:pPr>
        <w:spacing w:line="360" w:lineRule="auto"/>
        <w:ind w:left="284" w:hanging="284"/>
        <w:jc w:val="both"/>
        <w:rPr>
          <w:rFonts w:ascii="Times New Roman" w:hAnsi="Times New Roman" w:cs="Times New Roman"/>
          <w:b/>
          <w:sz w:val="36"/>
          <w:szCs w:val="36"/>
        </w:rPr>
      </w:pPr>
    </w:p>
    <w:p w:rsidR="00E0500F" w:rsidRDefault="00E0500F" w:rsidP="003C386D">
      <w:pPr>
        <w:spacing w:line="360" w:lineRule="auto"/>
        <w:ind w:left="284" w:hanging="284"/>
        <w:jc w:val="both"/>
        <w:rPr>
          <w:rFonts w:ascii="Times New Roman" w:hAnsi="Times New Roman" w:cs="Times New Roman"/>
          <w:b/>
          <w:sz w:val="36"/>
          <w:szCs w:val="36"/>
        </w:rPr>
      </w:pPr>
    </w:p>
    <w:p w:rsidR="00E0500F" w:rsidRDefault="00E0500F" w:rsidP="003C386D">
      <w:pPr>
        <w:spacing w:line="360" w:lineRule="auto"/>
        <w:ind w:left="284" w:hanging="284"/>
        <w:jc w:val="both"/>
        <w:rPr>
          <w:rFonts w:ascii="Times New Roman" w:hAnsi="Times New Roman" w:cs="Times New Roman"/>
          <w:b/>
          <w:sz w:val="36"/>
          <w:szCs w:val="36"/>
        </w:rPr>
      </w:pPr>
    </w:p>
    <w:p w:rsidR="00E0500F" w:rsidRDefault="00E0500F" w:rsidP="003C386D">
      <w:pPr>
        <w:spacing w:line="360" w:lineRule="auto"/>
        <w:ind w:left="284" w:hanging="284"/>
        <w:jc w:val="both"/>
        <w:rPr>
          <w:rFonts w:ascii="Times New Roman" w:hAnsi="Times New Roman" w:cs="Times New Roman"/>
          <w:b/>
          <w:sz w:val="36"/>
          <w:szCs w:val="36"/>
        </w:rPr>
      </w:pPr>
    </w:p>
    <w:p w:rsidR="00E0500F" w:rsidRDefault="00E0500F" w:rsidP="003C386D">
      <w:pPr>
        <w:spacing w:line="360" w:lineRule="auto"/>
        <w:ind w:left="284" w:hanging="284"/>
        <w:jc w:val="both"/>
        <w:rPr>
          <w:rFonts w:ascii="Times New Roman" w:hAnsi="Times New Roman" w:cs="Times New Roman"/>
          <w:b/>
          <w:sz w:val="36"/>
          <w:szCs w:val="36"/>
        </w:rPr>
      </w:pPr>
    </w:p>
    <w:p w:rsidR="009F528D" w:rsidRDefault="009F528D" w:rsidP="003C386D">
      <w:pPr>
        <w:spacing w:line="360" w:lineRule="auto"/>
        <w:ind w:left="284" w:hanging="284"/>
        <w:jc w:val="both"/>
        <w:rPr>
          <w:rFonts w:ascii="Times New Roman" w:hAnsi="Times New Roman" w:cs="Times New Roman"/>
          <w:b/>
          <w:sz w:val="36"/>
          <w:szCs w:val="36"/>
        </w:rPr>
      </w:pPr>
    </w:p>
    <w:p w:rsidR="00E0500F" w:rsidRDefault="00E0500F" w:rsidP="003C386D">
      <w:pPr>
        <w:spacing w:line="360" w:lineRule="auto"/>
        <w:ind w:left="284" w:hanging="284"/>
        <w:jc w:val="both"/>
        <w:rPr>
          <w:rFonts w:ascii="Times New Roman" w:hAnsi="Times New Roman" w:cs="Times New Roman"/>
          <w:b/>
          <w:sz w:val="36"/>
          <w:szCs w:val="36"/>
        </w:rPr>
      </w:pPr>
    </w:p>
    <w:p w:rsidR="00CA36AE" w:rsidRDefault="00CA36AE" w:rsidP="003C386D">
      <w:pPr>
        <w:spacing w:line="360" w:lineRule="auto"/>
        <w:ind w:left="284" w:hanging="284"/>
        <w:jc w:val="both"/>
        <w:rPr>
          <w:rFonts w:ascii="Times New Roman" w:hAnsi="Times New Roman" w:cs="Times New Roman"/>
          <w:b/>
          <w:sz w:val="36"/>
          <w:szCs w:val="36"/>
        </w:rPr>
      </w:pPr>
    </w:p>
    <w:p w:rsidR="00CA36AE" w:rsidRDefault="00CA36AE" w:rsidP="003C386D">
      <w:pPr>
        <w:spacing w:line="360" w:lineRule="auto"/>
        <w:ind w:left="284" w:hanging="284"/>
        <w:jc w:val="both"/>
        <w:rPr>
          <w:rFonts w:ascii="Times New Roman" w:hAnsi="Times New Roman" w:cs="Times New Roman"/>
          <w:b/>
          <w:sz w:val="36"/>
          <w:szCs w:val="36"/>
        </w:rPr>
      </w:pPr>
    </w:p>
    <w:p w:rsidR="00CA36AE" w:rsidRDefault="00CA36AE" w:rsidP="003C386D">
      <w:pPr>
        <w:spacing w:line="360" w:lineRule="auto"/>
        <w:ind w:left="284" w:hanging="284"/>
        <w:jc w:val="both"/>
        <w:rPr>
          <w:rFonts w:ascii="Times New Roman" w:hAnsi="Times New Roman" w:cs="Times New Roman"/>
          <w:b/>
          <w:sz w:val="36"/>
          <w:szCs w:val="36"/>
        </w:rPr>
      </w:pPr>
    </w:p>
    <w:p w:rsidR="00CA36AE" w:rsidRDefault="00CA36AE" w:rsidP="003C386D">
      <w:pPr>
        <w:spacing w:line="360" w:lineRule="auto"/>
        <w:ind w:left="284" w:hanging="284"/>
        <w:jc w:val="both"/>
        <w:rPr>
          <w:rFonts w:ascii="Times New Roman" w:hAnsi="Times New Roman" w:cs="Times New Roman"/>
          <w:b/>
          <w:sz w:val="36"/>
          <w:szCs w:val="36"/>
        </w:rPr>
      </w:pPr>
    </w:p>
    <w:p w:rsidR="00CA36AE" w:rsidRDefault="00CA36AE" w:rsidP="003C386D">
      <w:pPr>
        <w:spacing w:line="360" w:lineRule="auto"/>
        <w:ind w:left="284" w:hanging="284"/>
        <w:jc w:val="both"/>
        <w:rPr>
          <w:rFonts w:ascii="Times New Roman" w:hAnsi="Times New Roman" w:cs="Times New Roman"/>
          <w:b/>
          <w:sz w:val="36"/>
          <w:szCs w:val="36"/>
        </w:rPr>
      </w:pPr>
    </w:p>
    <w:p w:rsidR="00CA36AE" w:rsidRDefault="00CA36AE" w:rsidP="003C386D">
      <w:pPr>
        <w:spacing w:line="360" w:lineRule="auto"/>
        <w:ind w:left="284" w:hanging="284"/>
        <w:jc w:val="both"/>
        <w:rPr>
          <w:rFonts w:ascii="Times New Roman" w:hAnsi="Times New Roman" w:cs="Times New Roman"/>
          <w:b/>
          <w:sz w:val="36"/>
          <w:szCs w:val="36"/>
        </w:rPr>
      </w:pPr>
    </w:p>
    <w:p w:rsidR="00095A6A" w:rsidRDefault="00095A6A" w:rsidP="003C386D">
      <w:pPr>
        <w:spacing w:line="360" w:lineRule="auto"/>
        <w:ind w:left="284" w:hanging="284"/>
        <w:jc w:val="both"/>
        <w:rPr>
          <w:rFonts w:ascii="Times New Roman" w:hAnsi="Times New Roman" w:cs="Times New Roman"/>
          <w:b/>
          <w:sz w:val="36"/>
          <w:szCs w:val="36"/>
        </w:rPr>
      </w:pPr>
    </w:p>
    <w:p w:rsidR="00095A6A" w:rsidRDefault="00095A6A" w:rsidP="003C386D">
      <w:pPr>
        <w:spacing w:line="360" w:lineRule="auto"/>
        <w:ind w:left="284" w:hanging="284"/>
        <w:jc w:val="both"/>
        <w:rPr>
          <w:rFonts w:ascii="Times New Roman" w:hAnsi="Times New Roman" w:cs="Times New Roman"/>
          <w:b/>
          <w:sz w:val="36"/>
          <w:szCs w:val="36"/>
        </w:rPr>
      </w:pPr>
    </w:p>
    <w:p w:rsidR="00095A6A" w:rsidRDefault="00095A6A" w:rsidP="003C386D">
      <w:pPr>
        <w:spacing w:line="360" w:lineRule="auto"/>
        <w:ind w:left="284" w:hanging="284"/>
        <w:jc w:val="both"/>
        <w:rPr>
          <w:rFonts w:ascii="Times New Roman" w:hAnsi="Times New Roman" w:cs="Times New Roman"/>
          <w:b/>
          <w:sz w:val="36"/>
          <w:szCs w:val="36"/>
        </w:rPr>
      </w:pPr>
    </w:p>
    <w:p w:rsidR="00CA36AE" w:rsidRDefault="00D97AAA" w:rsidP="003C386D">
      <w:pPr>
        <w:spacing w:line="360" w:lineRule="auto"/>
        <w:ind w:left="284" w:hanging="284"/>
        <w:jc w:val="both"/>
        <w:rPr>
          <w:rFonts w:ascii="Times New Roman" w:hAnsi="Times New Roman" w:cs="Times New Roman"/>
          <w:b/>
          <w:sz w:val="36"/>
          <w:szCs w:val="36"/>
        </w:rPr>
      </w:pPr>
      <w:r>
        <w:rPr>
          <w:rFonts w:ascii="Times New Roman" w:hAnsi="Times New Roman" w:cs="Times New Roman"/>
          <w:b/>
          <w:sz w:val="36"/>
          <w:szCs w:val="36"/>
        </w:rPr>
        <w:t xml:space="preserve">CHARAKTERYSTYKA ENERGETYCZNA </w:t>
      </w:r>
    </w:p>
    <w:p w:rsidR="00D97AAA" w:rsidRDefault="00D97AAA" w:rsidP="003C386D">
      <w:pPr>
        <w:spacing w:line="360" w:lineRule="auto"/>
        <w:ind w:left="284" w:hanging="284"/>
        <w:jc w:val="both"/>
        <w:rPr>
          <w:rFonts w:ascii="Times New Roman" w:hAnsi="Times New Roman" w:cs="Times New Roman"/>
          <w:b/>
          <w:sz w:val="36"/>
          <w:szCs w:val="36"/>
        </w:rPr>
      </w:pPr>
      <w:r>
        <w:rPr>
          <w:rFonts w:ascii="Times New Roman" w:hAnsi="Times New Roman" w:cs="Times New Roman"/>
          <w:b/>
          <w:sz w:val="36"/>
          <w:szCs w:val="36"/>
        </w:rPr>
        <w:t>BUDYNKU</w:t>
      </w:r>
    </w:p>
    <w:p w:rsidR="00CA36AE" w:rsidRDefault="00CA36AE" w:rsidP="003C386D">
      <w:pPr>
        <w:spacing w:line="360" w:lineRule="auto"/>
        <w:ind w:left="284" w:hanging="284"/>
        <w:jc w:val="both"/>
        <w:rPr>
          <w:rFonts w:ascii="Times New Roman" w:hAnsi="Times New Roman" w:cs="Times New Roman"/>
          <w:b/>
          <w:sz w:val="36"/>
          <w:szCs w:val="36"/>
        </w:rPr>
      </w:pPr>
    </w:p>
    <w:p w:rsidR="00CA36AE" w:rsidRDefault="00CA36AE" w:rsidP="003C386D">
      <w:pPr>
        <w:spacing w:line="360" w:lineRule="auto"/>
        <w:ind w:left="284" w:hanging="284"/>
        <w:jc w:val="both"/>
        <w:rPr>
          <w:rFonts w:ascii="Times New Roman" w:hAnsi="Times New Roman" w:cs="Times New Roman"/>
          <w:b/>
          <w:sz w:val="36"/>
          <w:szCs w:val="36"/>
        </w:rPr>
      </w:pPr>
    </w:p>
    <w:p w:rsidR="00CA36AE" w:rsidRDefault="00CA36AE" w:rsidP="003C386D">
      <w:pPr>
        <w:spacing w:line="360" w:lineRule="auto"/>
        <w:ind w:left="284" w:hanging="284"/>
        <w:jc w:val="both"/>
        <w:rPr>
          <w:rFonts w:ascii="Times New Roman" w:hAnsi="Times New Roman" w:cs="Times New Roman"/>
          <w:b/>
          <w:sz w:val="36"/>
          <w:szCs w:val="36"/>
        </w:rPr>
      </w:pPr>
    </w:p>
    <w:p w:rsidR="00CA36AE" w:rsidRDefault="00CA36AE" w:rsidP="003C386D">
      <w:pPr>
        <w:spacing w:line="360" w:lineRule="auto"/>
        <w:ind w:left="284" w:hanging="284"/>
        <w:jc w:val="both"/>
        <w:rPr>
          <w:rFonts w:ascii="Times New Roman" w:hAnsi="Times New Roman" w:cs="Times New Roman"/>
          <w:b/>
          <w:sz w:val="36"/>
          <w:szCs w:val="36"/>
        </w:rPr>
      </w:pPr>
    </w:p>
    <w:p w:rsidR="00CA36AE" w:rsidRDefault="00CA36AE" w:rsidP="003C386D">
      <w:pPr>
        <w:spacing w:line="360" w:lineRule="auto"/>
        <w:ind w:left="284" w:hanging="284"/>
        <w:jc w:val="both"/>
        <w:rPr>
          <w:rFonts w:ascii="Times New Roman" w:hAnsi="Times New Roman" w:cs="Times New Roman"/>
          <w:b/>
          <w:sz w:val="36"/>
          <w:szCs w:val="36"/>
        </w:rPr>
      </w:pPr>
    </w:p>
    <w:p w:rsidR="00CA36AE" w:rsidRDefault="00CA36AE" w:rsidP="003C386D">
      <w:pPr>
        <w:spacing w:line="360" w:lineRule="auto"/>
        <w:ind w:left="284" w:hanging="284"/>
        <w:jc w:val="both"/>
        <w:rPr>
          <w:rFonts w:ascii="Times New Roman" w:hAnsi="Times New Roman" w:cs="Times New Roman"/>
          <w:b/>
          <w:sz w:val="36"/>
          <w:szCs w:val="36"/>
        </w:rPr>
      </w:pPr>
    </w:p>
    <w:p w:rsidR="005853E9" w:rsidRDefault="005853E9" w:rsidP="003C386D">
      <w:pPr>
        <w:spacing w:line="360" w:lineRule="auto"/>
        <w:ind w:left="284" w:hanging="284"/>
        <w:jc w:val="both"/>
        <w:rPr>
          <w:rFonts w:ascii="Times New Roman" w:hAnsi="Times New Roman" w:cs="Times New Roman"/>
          <w:b/>
          <w:sz w:val="36"/>
          <w:szCs w:val="36"/>
        </w:rPr>
      </w:pPr>
    </w:p>
    <w:p w:rsidR="0041108D" w:rsidRDefault="0041108D" w:rsidP="003C386D">
      <w:pPr>
        <w:spacing w:line="360" w:lineRule="auto"/>
        <w:ind w:left="284" w:hanging="284"/>
        <w:jc w:val="both"/>
        <w:rPr>
          <w:rFonts w:ascii="Times New Roman" w:hAnsi="Times New Roman" w:cs="Times New Roman"/>
          <w:b/>
          <w:sz w:val="36"/>
          <w:szCs w:val="36"/>
        </w:rPr>
      </w:pPr>
    </w:p>
    <w:p w:rsidR="00412AFA" w:rsidRDefault="00412AFA" w:rsidP="003C386D">
      <w:pPr>
        <w:spacing w:line="360" w:lineRule="auto"/>
        <w:ind w:left="284" w:hanging="284"/>
        <w:jc w:val="both"/>
        <w:rPr>
          <w:rFonts w:ascii="Times New Roman" w:hAnsi="Times New Roman" w:cs="Times New Roman"/>
          <w:b/>
          <w:sz w:val="36"/>
          <w:szCs w:val="36"/>
        </w:rPr>
      </w:pPr>
    </w:p>
    <w:sectPr w:rsidR="00412AFA" w:rsidSect="00DF46AB">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769ED" w:rsidRDefault="004769ED" w:rsidP="00FF67C7">
      <w:pPr>
        <w:spacing w:after="0" w:line="240" w:lineRule="auto"/>
      </w:pPr>
      <w:r>
        <w:separator/>
      </w:r>
    </w:p>
  </w:endnote>
  <w:endnote w:type="continuationSeparator" w:id="1">
    <w:p w:rsidR="004769ED" w:rsidRDefault="004769ED" w:rsidP="00FF67C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10002FF" w:usb1="4000ACFF" w:usb2="00000009" w:usb3="00000000" w:csb0="000001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Segoe UI">
    <w:panose1 w:val="020B0502040204020203"/>
    <w:charset w:val="EE"/>
    <w:family w:val="swiss"/>
    <w:pitch w:val="variable"/>
    <w:sig w:usb0="E10022FF" w:usb1="C000E47F" w:usb2="00000029" w:usb3="00000000" w:csb0="000001DF" w:csb1="00000000"/>
  </w:font>
  <w:font w:name="TimesNewRoman,Italic">
    <w:altName w:val="MS Mincho"/>
    <w:panose1 w:val="00000000000000000000"/>
    <w:charset w:val="80"/>
    <w:family w:val="auto"/>
    <w:notTrueType/>
    <w:pitch w:val="default"/>
    <w:sig w:usb0="00000000" w:usb1="08070000" w:usb2="00000010" w:usb3="00000000" w:csb0="00020000" w:csb1="00000000"/>
  </w:font>
  <w:font w:name="Cambria">
    <w:panose1 w:val="02040503050406030204"/>
    <w:charset w:val="EE"/>
    <w:family w:val="roman"/>
    <w:pitch w:val="variable"/>
    <w:sig w:usb0="E00002FF" w:usb1="400004FF" w:usb2="00000000" w:usb3="00000000" w:csb0="0000019F" w:csb1="00000000"/>
  </w:font>
  <w:font w:name="RomanS">
    <w:charset w:val="EE"/>
    <w:family w:val="auto"/>
    <w:pitch w:val="variable"/>
    <w:sig w:usb0="20002A87" w:usb1="00000000" w:usb2="00000000" w:usb3="00000000" w:csb0="000001FF" w:csb1="00000000"/>
  </w:font>
  <w:font w:name="ArialMT">
    <w:altName w:val="Times New Roman"/>
    <w:panose1 w:val="00000000000000000000"/>
    <w:charset w:val="00"/>
    <w:family w:val="auto"/>
    <w:notTrueType/>
    <w:pitch w:val="default"/>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769ED" w:rsidRDefault="004769ED" w:rsidP="00FF67C7">
      <w:pPr>
        <w:spacing w:after="0" w:line="240" w:lineRule="auto"/>
      </w:pPr>
      <w:r>
        <w:separator/>
      </w:r>
    </w:p>
  </w:footnote>
  <w:footnote w:type="continuationSeparator" w:id="1">
    <w:p w:rsidR="004769ED" w:rsidRDefault="004769ED" w:rsidP="00FF67C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0C601C22"/>
    <w:lvl w:ilvl="0">
      <w:numFmt w:val="bullet"/>
      <w:lvlText w:val="*"/>
      <w:lvlJc w:val="left"/>
    </w:lvl>
  </w:abstractNum>
  <w:abstractNum w:abstractNumId="1">
    <w:nsid w:val="08264114"/>
    <w:multiLevelType w:val="multilevel"/>
    <w:tmpl w:val="604EEEA8"/>
    <w:lvl w:ilvl="0">
      <w:start w:val="1"/>
      <w:numFmt w:val="bullet"/>
      <w:lvlText w:val=""/>
      <w:lvlJc w:val="left"/>
      <w:pPr>
        <w:tabs>
          <w:tab w:val="num" w:pos="1068"/>
        </w:tabs>
        <w:ind w:left="1068" w:hanging="360"/>
      </w:pPr>
      <w:rPr>
        <w:rFonts w:ascii="Symbol" w:hAnsi="Symbol" w:hint="default"/>
      </w:rPr>
    </w:lvl>
    <w:lvl w:ilvl="1">
      <w:start w:val="1"/>
      <w:numFmt w:val="decimal"/>
      <w:lvlText w:val="%2."/>
      <w:lvlJc w:val="left"/>
      <w:pPr>
        <w:tabs>
          <w:tab w:val="num" w:pos="1788"/>
        </w:tabs>
        <w:ind w:left="1788" w:hanging="360"/>
      </w:pPr>
      <w:rPr>
        <w:rFonts w:hint="default"/>
        <w:sz w:val="24"/>
      </w:rPr>
    </w:lvl>
    <w:lvl w:ilvl="2" w:tentative="1">
      <w:start w:val="1"/>
      <w:numFmt w:val="bullet"/>
      <w:lvlText w:val=""/>
      <w:lvlJc w:val="left"/>
      <w:pPr>
        <w:tabs>
          <w:tab w:val="num" w:pos="2508"/>
        </w:tabs>
        <w:ind w:left="2508" w:hanging="360"/>
      </w:pPr>
      <w:rPr>
        <w:rFonts w:ascii="Wingdings" w:hAnsi="Wingdings" w:hint="default"/>
      </w:rPr>
    </w:lvl>
    <w:lvl w:ilvl="3" w:tentative="1">
      <w:start w:val="1"/>
      <w:numFmt w:val="bullet"/>
      <w:lvlText w:val=""/>
      <w:lvlJc w:val="left"/>
      <w:pPr>
        <w:tabs>
          <w:tab w:val="num" w:pos="3228"/>
        </w:tabs>
        <w:ind w:left="3228" w:hanging="360"/>
      </w:pPr>
      <w:rPr>
        <w:rFonts w:ascii="Symbol" w:hAnsi="Symbol" w:hint="default"/>
      </w:rPr>
    </w:lvl>
    <w:lvl w:ilvl="4" w:tentative="1">
      <w:start w:val="1"/>
      <w:numFmt w:val="bullet"/>
      <w:lvlText w:val="o"/>
      <w:lvlJc w:val="left"/>
      <w:pPr>
        <w:tabs>
          <w:tab w:val="num" w:pos="3948"/>
        </w:tabs>
        <w:ind w:left="3948" w:hanging="360"/>
      </w:pPr>
      <w:rPr>
        <w:rFonts w:ascii="Courier New" w:hAnsi="Courier New" w:cs="Wingdings" w:hint="default"/>
      </w:rPr>
    </w:lvl>
    <w:lvl w:ilvl="5" w:tentative="1">
      <w:start w:val="1"/>
      <w:numFmt w:val="bullet"/>
      <w:lvlText w:val=""/>
      <w:lvlJc w:val="left"/>
      <w:pPr>
        <w:tabs>
          <w:tab w:val="num" w:pos="4668"/>
        </w:tabs>
        <w:ind w:left="4668" w:hanging="360"/>
      </w:pPr>
      <w:rPr>
        <w:rFonts w:ascii="Wingdings" w:hAnsi="Wingdings" w:hint="default"/>
      </w:rPr>
    </w:lvl>
    <w:lvl w:ilvl="6" w:tentative="1">
      <w:start w:val="1"/>
      <w:numFmt w:val="bullet"/>
      <w:lvlText w:val=""/>
      <w:lvlJc w:val="left"/>
      <w:pPr>
        <w:tabs>
          <w:tab w:val="num" w:pos="5388"/>
        </w:tabs>
        <w:ind w:left="5388" w:hanging="360"/>
      </w:pPr>
      <w:rPr>
        <w:rFonts w:ascii="Symbol" w:hAnsi="Symbol" w:hint="default"/>
      </w:rPr>
    </w:lvl>
    <w:lvl w:ilvl="7" w:tentative="1">
      <w:start w:val="1"/>
      <w:numFmt w:val="bullet"/>
      <w:lvlText w:val="o"/>
      <w:lvlJc w:val="left"/>
      <w:pPr>
        <w:tabs>
          <w:tab w:val="num" w:pos="6108"/>
        </w:tabs>
        <w:ind w:left="6108" w:hanging="360"/>
      </w:pPr>
      <w:rPr>
        <w:rFonts w:ascii="Courier New" w:hAnsi="Courier New" w:cs="Wingdings" w:hint="default"/>
      </w:rPr>
    </w:lvl>
    <w:lvl w:ilvl="8" w:tentative="1">
      <w:start w:val="1"/>
      <w:numFmt w:val="bullet"/>
      <w:lvlText w:val=""/>
      <w:lvlJc w:val="left"/>
      <w:pPr>
        <w:tabs>
          <w:tab w:val="num" w:pos="6828"/>
        </w:tabs>
        <w:ind w:left="6828" w:hanging="360"/>
      </w:pPr>
      <w:rPr>
        <w:rFonts w:ascii="Wingdings" w:hAnsi="Wingdings" w:hint="default"/>
      </w:rPr>
    </w:lvl>
  </w:abstractNum>
  <w:abstractNum w:abstractNumId="2">
    <w:nsid w:val="0EF32400"/>
    <w:multiLevelType w:val="hybridMultilevel"/>
    <w:tmpl w:val="AFEC8B88"/>
    <w:lvl w:ilvl="0" w:tplc="04150001">
      <w:start w:val="1"/>
      <w:numFmt w:val="bullet"/>
      <w:lvlText w:val=""/>
      <w:lvlJc w:val="left"/>
      <w:pPr>
        <w:ind w:left="1532" w:hanging="360"/>
      </w:pPr>
      <w:rPr>
        <w:rFonts w:ascii="Symbol" w:hAnsi="Symbol" w:hint="default"/>
      </w:rPr>
    </w:lvl>
    <w:lvl w:ilvl="1" w:tplc="04150003" w:tentative="1">
      <w:start w:val="1"/>
      <w:numFmt w:val="bullet"/>
      <w:lvlText w:val="o"/>
      <w:lvlJc w:val="left"/>
      <w:pPr>
        <w:ind w:left="2252" w:hanging="360"/>
      </w:pPr>
      <w:rPr>
        <w:rFonts w:ascii="Courier New" w:hAnsi="Courier New" w:cs="Courier New" w:hint="default"/>
      </w:rPr>
    </w:lvl>
    <w:lvl w:ilvl="2" w:tplc="04150005" w:tentative="1">
      <w:start w:val="1"/>
      <w:numFmt w:val="bullet"/>
      <w:lvlText w:val=""/>
      <w:lvlJc w:val="left"/>
      <w:pPr>
        <w:ind w:left="2972" w:hanging="360"/>
      </w:pPr>
      <w:rPr>
        <w:rFonts w:ascii="Wingdings" w:hAnsi="Wingdings" w:hint="default"/>
      </w:rPr>
    </w:lvl>
    <w:lvl w:ilvl="3" w:tplc="04150001" w:tentative="1">
      <w:start w:val="1"/>
      <w:numFmt w:val="bullet"/>
      <w:lvlText w:val=""/>
      <w:lvlJc w:val="left"/>
      <w:pPr>
        <w:ind w:left="3692" w:hanging="360"/>
      </w:pPr>
      <w:rPr>
        <w:rFonts w:ascii="Symbol" w:hAnsi="Symbol" w:hint="default"/>
      </w:rPr>
    </w:lvl>
    <w:lvl w:ilvl="4" w:tplc="04150003" w:tentative="1">
      <w:start w:val="1"/>
      <w:numFmt w:val="bullet"/>
      <w:lvlText w:val="o"/>
      <w:lvlJc w:val="left"/>
      <w:pPr>
        <w:ind w:left="4412" w:hanging="360"/>
      </w:pPr>
      <w:rPr>
        <w:rFonts w:ascii="Courier New" w:hAnsi="Courier New" w:cs="Courier New" w:hint="default"/>
      </w:rPr>
    </w:lvl>
    <w:lvl w:ilvl="5" w:tplc="04150005" w:tentative="1">
      <w:start w:val="1"/>
      <w:numFmt w:val="bullet"/>
      <w:lvlText w:val=""/>
      <w:lvlJc w:val="left"/>
      <w:pPr>
        <w:ind w:left="5132" w:hanging="360"/>
      </w:pPr>
      <w:rPr>
        <w:rFonts w:ascii="Wingdings" w:hAnsi="Wingdings" w:hint="default"/>
      </w:rPr>
    </w:lvl>
    <w:lvl w:ilvl="6" w:tplc="04150001" w:tentative="1">
      <w:start w:val="1"/>
      <w:numFmt w:val="bullet"/>
      <w:lvlText w:val=""/>
      <w:lvlJc w:val="left"/>
      <w:pPr>
        <w:ind w:left="5852" w:hanging="360"/>
      </w:pPr>
      <w:rPr>
        <w:rFonts w:ascii="Symbol" w:hAnsi="Symbol" w:hint="default"/>
      </w:rPr>
    </w:lvl>
    <w:lvl w:ilvl="7" w:tplc="04150003" w:tentative="1">
      <w:start w:val="1"/>
      <w:numFmt w:val="bullet"/>
      <w:lvlText w:val="o"/>
      <w:lvlJc w:val="left"/>
      <w:pPr>
        <w:ind w:left="6572" w:hanging="360"/>
      </w:pPr>
      <w:rPr>
        <w:rFonts w:ascii="Courier New" w:hAnsi="Courier New" w:cs="Courier New" w:hint="default"/>
      </w:rPr>
    </w:lvl>
    <w:lvl w:ilvl="8" w:tplc="04150005" w:tentative="1">
      <w:start w:val="1"/>
      <w:numFmt w:val="bullet"/>
      <w:lvlText w:val=""/>
      <w:lvlJc w:val="left"/>
      <w:pPr>
        <w:ind w:left="7292" w:hanging="360"/>
      </w:pPr>
      <w:rPr>
        <w:rFonts w:ascii="Wingdings" w:hAnsi="Wingdings" w:hint="default"/>
      </w:rPr>
    </w:lvl>
  </w:abstractNum>
  <w:abstractNum w:abstractNumId="3">
    <w:nsid w:val="0FD811B2"/>
    <w:multiLevelType w:val="hybridMultilevel"/>
    <w:tmpl w:val="C210819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17FB1ECF"/>
    <w:multiLevelType w:val="hybridMultilevel"/>
    <w:tmpl w:val="669CE4F4"/>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
    <w:nsid w:val="1C8541DF"/>
    <w:multiLevelType w:val="hybridMultilevel"/>
    <w:tmpl w:val="7F2E8442"/>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1E1D059C"/>
    <w:multiLevelType w:val="hybridMultilevel"/>
    <w:tmpl w:val="6D443936"/>
    <w:lvl w:ilvl="0" w:tplc="0415000B">
      <w:start w:val="1"/>
      <w:numFmt w:val="bullet"/>
      <w:lvlText w:val=""/>
      <w:lvlJc w:val="left"/>
      <w:pPr>
        <w:ind w:left="720" w:hanging="360"/>
      </w:pPr>
      <w:rPr>
        <w:rFonts w:ascii="Wingdings" w:hAnsi="Wingding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1EDD4BDF"/>
    <w:multiLevelType w:val="hybridMultilevel"/>
    <w:tmpl w:val="E4AAE4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21A2764F"/>
    <w:multiLevelType w:val="hybridMultilevel"/>
    <w:tmpl w:val="154A2A4A"/>
    <w:lvl w:ilvl="0" w:tplc="BE5A1E12">
      <w:start w:val="1"/>
      <w:numFmt w:val="decimal"/>
      <w:lvlText w:val="5.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22166300"/>
    <w:multiLevelType w:val="hybridMultilevel"/>
    <w:tmpl w:val="DD5A532E"/>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0">
    <w:nsid w:val="270A69A3"/>
    <w:multiLevelType w:val="hybridMultilevel"/>
    <w:tmpl w:val="ACC81A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2CDD57FA"/>
    <w:multiLevelType w:val="hybridMultilevel"/>
    <w:tmpl w:val="D2E2BEF4"/>
    <w:lvl w:ilvl="0" w:tplc="04150001">
      <w:start w:val="1"/>
      <w:numFmt w:val="bullet"/>
      <w:lvlText w:val=""/>
      <w:lvlJc w:val="left"/>
      <w:pPr>
        <w:ind w:left="2520" w:hanging="360"/>
      </w:pPr>
      <w:rPr>
        <w:rFonts w:ascii="Symbol" w:hAnsi="Symbol" w:hint="default"/>
        <w:sz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2F725777"/>
    <w:multiLevelType w:val="hybridMultilevel"/>
    <w:tmpl w:val="59B4A1C0"/>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3">
    <w:nsid w:val="395E1958"/>
    <w:multiLevelType w:val="hybridMultilevel"/>
    <w:tmpl w:val="C512B582"/>
    <w:lvl w:ilvl="0" w:tplc="EBCC7246">
      <w:start w:val="1"/>
      <w:numFmt w:val="decimal"/>
      <w:lvlText w:val="5.%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3CB6618B"/>
    <w:multiLevelType w:val="multilevel"/>
    <w:tmpl w:val="D8E69428"/>
    <w:lvl w:ilvl="0">
      <w:start w:val="1"/>
      <w:numFmt w:val="decimal"/>
      <w:lvlText w:val="%1."/>
      <w:lvlJc w:val="left"/>
      <w:pPr>
        <w:tabs>
          <w:tab w:val="num" w:pos="360"/>
        </w:tabs>
        <w:ind w:left="360" w:hanging="360"/>
      </w:pPr>
    </w:lvl>
    <w:lvl w:ilvl="1">
      <w:start w:val="1"/>
      <w:numFmt w:val="bullet"/>
      <w:lvlText w:val=""/>
      <w:lvlJc w:val="left"/>
      <w:pPr>
        <w:tabs>
          <w:tab w:val="num" w:pos="1080"/>
        </w:tabs>
        <w:ind w:left="1080" w:hanging="360"/>
      </w:pPr>
      <w:rPr>
        <w:rFonts w:ascii="Symbol" w:hAnsi="Symbol" w:hint="default"/>
      </w:rPr>
    </w:lvl>
    <w:lvl w:ilvl="2">
      <w:start w:val="1"/>
      <w:numFmt w:val="decimal"/>
      <w:lvlText w:val="%3."/>
      <w:lvlJc w:val="left"/>
      <w:pPr>
        <w:tabs>
          <w:tab w:val="num" w:pos="1980"/>
        </w:tabs>
        <w:ind w:left="1980" w:hanging="36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15">
    <w:nsid w:val="41051AAA"/>
    <w:multiLevelType w:val="hybridMultilevel"/>
    <w:tmpl w:val="343C3AA4"/>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6">
    <w:nsid w:val="417F673F"/>
    <w:multiLevelType w:val="hybridMultilevel"/>
    <w:tmpl w:val="E3028966"/>
    <w:lvl w:ilvl="0" w:tplc="0415000F">
      <w:start w:val="9"/>
      <w:numFmt w:val="decimal"/>
      <w:lvlText w:val="%1."/>
      <w:lvlJc w:val="left"/>
      <w:pPr>
        <w:ind w:left="7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473C1A47"/>
    <w:multiLevelType w:val="hybridMultilevel"/>
    <w:tmpl w:val="9E70B7CC"/>
    <w:lvl w:ilvl="0" w:tplc="01568F72">
      <w:start w:val="1"/>
      <w:numFmt w:val="lowerLetter"/>
      <w:lvlText w:val="%1)"/>
      <w:lvlJc w:val="left"/>
      <w:pPr>
        <w:ind w:left="861" w:hanging="420"/>
      </w:pPr>
      <w:rPr>
        <w:rFonts w:hint="default"/>
      </w:rPr>
    </w:lvl>
    <w:lvl w:ilvl="1" w:tplc="04150019" w:tentative="1">
      <w:start w:val="1"/>
      <w:numFmt w:val="lowerLetter"/>
      <w:lvlText w:val="%2."/>
      <w:lvlJc w:val="left"/>
      <w:pPr>
        <w:ind w:left="1521" w:hanging="360"/>
      </w:pPr>
    </w:lvl>
    <w:lvl w:ilvl="2" w:tplc="0415001B" w:tentative="1">
      <w:start w:val="1"/>
      <w:numFmt w:val="lowerRoman"/>
      <w:lvlText w:val="%3."/>
      <w:lvlJc w:val="right"/>
      <w:pPr>
        <w:ind w:left="2241" w:hanging="180"/>
      </w:pPr>
    </w:lvl>
    <w:lvl w:ilvl="3" w:tplc="0415000F" w:tentative="1">
      <w:start w:val="1"/>
      <w:numFmt w:val="decimal"/>
      <w:lvlText w:val="%4."/>
      <w:lvlJc w:val="left"/>
      <w:pPr>
        <w:ind w:left="2961" w:hanging="360"/>
      </w:pPr>
    </w:lvl>
    <w:lvl w:ilvl="4" w:tplc="04150019" w:tentative="1">
      <w:start w:val="1"/>
      <w:numFmt w:val="lowerLetter"/>
      <w:lvlText w:val="%5."/>
      <w:lvlJc w:val="left"/>
      <w:pPr>
        <w:ind w:left="3681" w:hanging="360"/>
      </w:pPr>
    </w:lvl>
    <w:lvl w:ilvl="5" w:tplc="0415001B" w:tentative="1">
      <w:start w:val="1"/>
      <w:numFmt w:val="lowerRoman"/>
      <w:lvlText w:val="%6."/>
      <w:lvlJc w:val="right"/>
      <w:pPr>
        <w:ind w:left="4401" w:hanging="180"/>
      </w:pPr>
    </w:lvl>
    <w:lvl w:ilvl="6" w:tplc="0415000F" w:tentative="1">
      <w:start w:val="1"/>
      <w:numFmt w:val="decimal"/>
      <w:lvlText w:val="%7."/>
      <w:lvlJc w:val="left"/>
      <w:pPr>
        <w:ind w:left="5121" w:hanging="360"/>
      </w:pPr>
    </w:lvl>
    <w:lvl w:ilvl="7" w:tplc="04150019" w:tentative="1">
      <w:start w:val="1"/>
      <w:numFmt w:val="lowerLetter"/>
      <w:lvlText w:val="%8."/>
      <w:lvlJc w:val="left"/>
      <w:pPr>
        <w:ind w:left="5841" w:hanging="360"/>
      </w:pPr>
    </w:lvl>
    <w:lvl w:ilvl="8" w:tplc="0415001B" w:tentative="1">
      <w:start w:val="1"/>
      <w:numFmt w:val="lowerRoman"/>
      <w:lvlText w:val="%9."/>
      <w:lvlJc w:val="right"/>
      <w:pPr>
        <w:ind w:left="6561" w:hanging="180"/>
      </w:pPr>
    </w:lvl>
  </w:abstractNum>
  <w:abstractNum w:abstractNumId="18">
    <w:nsid w:val="484C3CEB"/>
    <w:multiLevelType w:val="multilevel"/>
    <w:tmpl w:val="DBCEE6AC"/>
    <w:lvl w:ilvl="0">
      <w:start w:val="1"/>
      <w:numFmt w:val="bullet"/>
      <w:lvlText w:val=""/>
      <w:lvlJc w:val="left"/>
      <w:pPr>
        <w:tabs>
          <w:tab w:val="num" w:pos="1080"/>
        </w:tabs>
        <w:ind w:left="1080" w:hanging="360"/>
      </w:pPr>
      <w:rPr>
        <w:rFonts w:ascii="Symbol" w:hAnsi="Symbol" w:hint="default"/>
      </w:rPr>
    </w:lvl>
    <w:lvl w:ilvl="1">
      <w:start w:val="1"/>
      <w:numFmt w:val="decimal"/>
      <w:lvlText w:val="%2."/>
      <w:lvlJc w:val="left"/>
      <w:pPr>
        <w:tabs>
          <w:tab w:val="num" w:pos="1800"/>
        </w:tabs>
        <w:ind w:left="1800" w:hanging="360"/>
      </w:pPr>
      <w:rPr>
        <w:rFonts w:hint="default"/>
      </w:rPr>
    </w:lvl>
    <w:lvl w:ilvl="2" w:tentative="1">
      <w:start w:val="1"/>
      <w:numFmt w:val="bullet"/>
      <w:lvlText w:val=""/>
      <w:lvlJc w:val="left"/>
      <w:pPr>
        <w:tabs>
          <w:tab w:val="num" w:pos="2520"/>
        </w:tabs>
        <w:ind w:left="2520" w:hanging="360"/>
      </w:pPr>
      <w:rPr>
        <w:rFonts w:ascii="Wingdings" w:hAnsi="Wingdings" w:hint="default"/>
      </w:rPr>
    </w:lvl>
    <w:lvl w:ilvl="3" w:tentative="1">
      <w:start w:val="1"/>
      <w:numFmt w:val="bullet"/>
      <w:lvlText w:val=""/>
      <w:lvlJc w:val="left"/>
      <w:pPr>
        <w:tabs>
          <w:tab w:val="num" w:pos="3240"/>
        </w:tabs>
        <w:ind w:left="3240" w:hanging="360"/>
      </w:pPr>
      <w:rPr>
        <w:rFonts w:ascii="Symbol" w:hAnsi="Symbol" w:hint="default"/>
      </w:rPr>
    </w:lvl>
    <w:lvl w:ilvl="4" w:tentative="1">
      <w:start w:val="1"/>
      <w:numFmt w:val="bullet"/>
      <w:lvlText w:val="o"/>
      <w:lvlJc w:val="left"/>
      <w:pPr>
        <w:tabs>
          <w:tab w:val="num" w:pos="3960"/>
        </w:tabs>
        <w:ind w:left="3960" w:hanging="360"/>
      </w:pPr>
      <w:rPr>
        <w:rFonts w:ascii="Courier New" w:hAnsi="Courier New" w:cs="Wingdings" w:hint="default"/>
      </w:rPr>
    </w:lvl>
    <w:lvl w:ilvl="5" w:tentative="1">
      <w:start w:val="1"/>
      <w:numFmt w:val="bullet"/>
      <w:lvlText w:val=""/>
      <w:lvlJc w:val="left"/>
      <w:pPr>
        <w:tabs>
          <w:tab w:val="num" w:pos="4680"/>
        </w:tabs>
        <w:ind w:left="4680" w:hanging="360"/>
      </w:pPr>
      <w:rPr>
        <w:rFonts w:ascii="Wingdings" w:hAnsi="Wingdings" w:hint="default"/>
      </w:rPr>
    </w:lvl>
    <w:lvl w:ilvl="6" w:tentative="1">
      <w:start w:val="1"/>
      <w:numFmt w:val="bullet"/>
      <w:lvlText w:val=""/>
      <w:lvlJc w:val="left"/>
      <w:pPr>
        <w:tabs>
          <w:tab w:val="num" w:pos="5400"/>
        </w:tabs>
        <w:ind w:left="5400" w:hanging="360"/>
      </w:pPr>
      <w:rPr>
        <w:rFonts w:ascii="Symbol" w:hAnsi="Symbol" w:hint="default"/>
      </w:rPr>
    </w:lvl>
    <w:lvl w:ilvl="7" w:tentative="1">
      <w:start w:val="1"/>
      <w:numFmt w:val="bullet"/>
      <w:lvlText w:val="o"/>
      <w:lvlJc w:val="left"/>
      <w:pPr>
        <w:tabs>
          <w:tab w:val="num" w:pos="6120"/>
        </w:tabs>
        <w:ind w:left="6120" w:hanging="360"/>
      </w:pPr>
      <w:rPr>
        <w:rFonts w:ascii="Courier New" w:hAnsi="Courier New" w:cs="Wingdings" w:hint="default"/>
      </w:rPr>
    </w:lvl>
    <w:lvl w:ilvl="8" w:tentative="1">
      <w:start w:val="1"/>
      <w:numFmt w:val="bullet"/>
      <w:lvlText w:val=""/>
      <w:lvlJc w:val="left"/>
      <w:pPr>
        <w:tabs>
          <w:tab w:val="num" w:pos="6840"/>
        </w:tabs>
        <w:ind w:left="6840" w:hanging="360"/>
      </w:pPr>
      <w:rPr>
        <w:rFonts w:ascii="Wingdings" w:hAnsi="Wingdings" w:hint="default"/>
      </w:rPr>
    </w:lvl>
  </w:abstractNum>
  <w:abstractNum w:abstractNumId="19">
    <w:nsid w:val="4A5E4D7D"/>
    <w:multiLevelType w:val="hybridMultilevel"/>
    <w:tmpl w:val="377297E2"/>
    <w:lvl w:ilvl="0" w:tplc="04150001">
      <w:start w:val="1"/>
      <w:numFmt w:val="bullet"/>
      <w:lvlText w:val=""/>
      <w:lvlJc w:val="left"/>
      <w:pPr>
        <w:ind w:left="1288" w:hanging="360"/>
      </w:pPr>
      <w:rPr>
        <w:rFonts w:ascii="Symbol" w:hAnsi="Symbol" w:hint="default"/>
      </w:rPr>
    </w:lvl>
    <w:lvl w:ilvl="1" w:tplc="04150003" w:tentative="1">
      <w:start w:val="1"/>
      <w:numFmt w:val="bullet"/>
      <w:lvlText w:val="o"/>
      <w:lvlJc w:val="left"/>
      <w:pPr>
        <w:ind w:left="2008" w:hanging="360"/>
      </w:pPr>
      <w:rPr>
        <w:rFonts w:ascii="Courier New" w:hAnsi="Courier New" w:cs="Courier New" w:hint="default"/>
      </w:rPr>
    </w:lvl>
    <w:lvl w:ilvl="2" w:tplc="04150005" w:tentative="1">
      <w:start w:val="1"/>
      <w:numFmt w:val="bullet"/>
      <w:lvlText w:val=""/>
      <w:lvlJc w:val="left"/>
      <w:pPr>
        <w:ind w:left="2728" w:hanging="360"/>
      </w:pPr>
      <w:rPr>
        <w:rFonts w:ascii="Wingdings" w:hAnsi="Wingdings" w:hint="default"/>
      </w:rPr>
    </w:lvl>
    <w:lvl w:ilvl="3" w:tplc="04150001" w:tentative="1">
      <w:start w:val="1"/>
      <w:numFmt w:val="bullet"/>
      <w:lvlText w:val=""/>
      <w:lvlJc w:val="left"/>
      <w:pPr>
        <w:ind w:left="3448" w:hanging="360"/>
      </w:pPr>
      <w:rPr>
        <w:rFonts w:ascii="Symbol" w:hAnsi="Symbol" w:hint="default"/>
      </w:rPr>
    </w:lvl>
    <w:lvl w:ilvl="4" w:tplc="04150003" w:tentative="1">
      <w:start w:val="1"/>
      <w:numFmt w:val="bullet"/>
      <w:lvlText w:val="o"/>
      <w:lvlJc w:val="left"/>
      <w:pPr>
        <w:ind w:left="4168" w:hanging="360"/>
      </w:pPr>
      <w:rPr>
        <w:rFonts w:ascii="Courier New" w:hAnsi="Courier New" w:cs="Courier New" w:hint="default"/>
      </w:rPr>
    </w:lvl>
    <w:lvl w:ilvl="5" w:tplc="04150005" w:tentative="1">
      <w:start w:val="1"/>
      <w:numFmt w:val="bullet"/>
      <w:lvlText w:val=""/>
      <w:lvlJc w:val="left"/>
      <w:pPr>
        <w:ind w:left="4888" w:hanging="360"/>
      </w:pPr>
      <w:rPr>
        <w:rFonts w:ascii="Wingdings" w:hAnsi="Wingdings" w:hint="default"/>
      </w:rPr>
    </w:lvl>
    <w:lvl w:ilvl="6" w:tplc="04150001" w:tentative="1">
      <w:start w:val="1"/>
      <w:numFmt w:val="bullet"/>
      <w:lvlText w:val=""/>
      <w:lvlJc w:val="left"/>
      <w:pPr>
        <w:ind w:left="5608" w:hanging="360"/>
      </w:pPr>
      <w:rPr>
        <w:rFonts w:ascii="Symbol" w:hAnsi="Symbol" w:hint="default"/>
      </w:rPr>
    </w:lvl>
    <w:lvl w:ilvl="7" w:tplc="04150003" w:tentative="1">
      <w:start w:val="1"/>
      <w:numFmt w:val="bullet"/>
      <w:lvlText w:val="o"/>
      <w:lvlJc w:val="left"/>
      <w:pPr>
        <w:ind w:left="6328" w:hanging="360"/>
      </w:pPr>
      <w:rPr>
        <w:rFonts w:ascii="Courier New" w:hAnsi="Courier New" w:cs="Courier New" w:hint="default"/>
      </w:rPr>
    </w:lvl>
    <w:lvl w:ilvl="8" w:tplc="04150005" w:tentative="1">
      <w:start w:val="1"/>
      <w:numFmt w:val="bullet"/>
      <w:lvlText w:val=""/>
      <w:lvlJc w:val="left"/>
      <w:pPr>
        <w:ind w:left="7048" w:hanging="360"/>
      </w:pPr>
      <w:rPr>
        <w:rFonts w:ascii="Wingdings" w:hAnsi="Wingdings" w:hint="default"/>
      </w:rPr>
    </w:lvl>
  </w:abstractNum>
  <w:abstractNum w:abstractNumId="20">
    <w:nsid w:val="4C6809C4"/>
    <w:multiLevelType w:val="hybridMultilevel"/>
    <w:tmpl w:val="5F442F14"/>
    <w:lvl w:ilvl="0" w:tplc="0415000F">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554D451C"/>
    <w:multiLevelType w:val="hybridMultilevel"/>
    <w:tmpl w:val="68FE3104"/>
    <w:lvl w:ilvl="0" w:tplc="A348914C">
      <w:start w:val="1"/>
      <w:numFmt w:val="decimal"/>
      <w:lvlText w:val="%1."/>
      <w:lvlJc w:val="left"/>
      <w:pPr>
        <w:ind w:left="720" w:hanging="360"/>
      </w:pPr>
      <w:rPr>
        <w:rFonts w:hint="default"/>
      </w:rPr>
    </w:lvl>
    <w:lvl w:ilvl="1" w:tplc="F4D66D6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5871429C"/>
    <w:multiLevelType w:val="hybridMultilevel"/>
    <w:tmpl w:val="3FF62310"/>
    <w:lvl w:ilvl="0" w:tplc="E07ECF0A">
      <w:start w:val="1"/>
      <w:numFmt w:val="bullet"/>
      <w:lvlText w:val="-"/>
      <w:lvlJc w:val="left"/>
      <w:pPr>
        <w:ind w:left="1004" w:hanging="360"/>
      </w:pPr>
      <w:rPr>
        <w:rFonts w:ascii="Arial" w:hAnsi="Arial" w:hint="default"/>
        <w:sz w:val="24"/>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3">
    <w:nsid w:val="597A7103"/>
    <w:multiLevelType w:val="hybridMultilevel"/>
    <w:tmpl w:val="B678BCCA"/>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4">
    <w:nsid w:val="6352048B"/>
    <w:multiLevelType w:val="hybridMultilevel"/>
    <w:tmpl w:val="9C2CB91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66150770"/>
    <w:multiLevelType w:val="hybridMultilevel"/>
    <w:tmpl w:val="F50A0CB8"/>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26">
    <w:nsid w:val="68955B2E"/>
    <w:multiLevelType w:val="hybridMultilevel"/>
    <w:tmpl w:val="78F0F7CE"/>
    <w:lvl w:ilvl="0" w:tplc="0415000D">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
    <w:nsid w:val="6C6708B5"/>
    <w:multiLevelType w:val="hybridMultilevel"/>
    <w:tmpl w:val="0068D242"/>
    <w:lvl w:ilvl="0" w:tplc="04150001">
      <w:start w:val="1"/>
      <w:numFmt w:val="bullet"/>
      <w:lvlText w:val=""/>
      <w:lvlJc w:val="left"/>
      <w:pPr>
        <w:ind w:left="1545" w:hanging="360"/>
      </w:pPr>
      <w:rPr>
        <w:rFonts w:ascii="Symbol" w:hAnsi="Symbol" w:hint="default"/>
      </w:rPr>
    </w:lvl>
    <w:lvl w:ilvl="1" w:tplc="04150003" w:tentative="1">
      <w:start w:val="1"/>
      <w:numFmt w:val="bullet"/>
      <w:lvlText w:val="o"/>
      <w:lvlJc w:val="left"/>
      <w:pPr>
        <w:ind w:left="2265" w:hanging="360"/>
      </w:pPr>
      <w:rPr>
        <w:rFonts w:ascii="Courier New" w:hAnsi="Courier New" w:cs="Courier New" w:hint="default"/>
      </w:rPr>
    </w:lvl>
    <w:lvl w:ilvl="2" w:tplc="04150005" w:tentative="1">
      <w:start w:val="1"/>
      <w:numFmt w:val="bullet"/>
      <w:lvlText w:val=""/>
      <w:lvlJc w:val="left"/>
      <w:pPr>
        <w:ind w:left="2985" w:hanging="360"/>
      </w:pPr>
      <w:rPr>
        <w:rFonts w:ascii="Wingdings" w:hAnsi="Wingdings" w:hint="default"/>
      </w:rPr>
    </w:lvl>
    <w:lvl w:ilvl="3" w:tplc="04150001" w:tentative="1">
      <w:start w:val="1"/>
      <w:numFmt w:val="bullet"/>
      <w:lvlText w:val=""/>
      <w:lvlJc w:val="left"/>
      <w:pPr>
        <w:ind w:left="3705" w:hanging="360"/>
      </w:pPr>
      <w:rPr>
        <w:rFonts w:ascii="Symbol" w:hAnsi="Symbol" w:hint="default"/>
      </w:rPr>
    </w:lvl>
    <w:lvl w:ilvl="4" w:tplc="04150003" w:tentative="1">
      <w:start w:val="1"/>
      <w:numFmt w:val="bullet"/>
      <w:lvlText w:val="o"/>
      <w:lvlJc w:val="left"/>
      <w:pPr>
        <w:ind w:left="4425" w:hanging="360"/>
      </w:pPr>
      <w:rPr>
        <w:rFonts w:ascii="Courier New" w:hAnsi="Courier New" w:cs="Courier New" w:hint="default"/>
      </w:rPr>
    </w:lvl>
    <w:lvl w:ilvl="5" w:tplc="04150005" w:tentative="1">
      <w:start w:val="1"/>
      <w:numFmt w:val="bullet"/>
      <w:lvlText w:val=""/>
      <w:lvlJc w:val="left"/>
      <w:pPr>
        <w:ind w:left="5145" w:hanging="360"/>
      </w:pPr>
      <w:rPr>
        <w:rFonts w:ascii="Wingdings" w:hAnsi="Wingdings" w:hint="default"/>
      </w:rPr>
    </w:lvl>
    <w:lvl w:ilvl="6" w:tplc="04150001" w:tentative="1">
      <w:start w:val="1"/>
      <w:numFmt w:val="bullet"/>
      <w:lvlText w:val=""/>
      <w:lvlJc w:val="left"/>
      <w:pPr>
        <w:ind w:left="5865" w:hanging="360"/>
      </w:pPr>
      <w:rPr>
        <w:rFonts w:ascii="Symbol" w:hAnsi="Symbol" w:hint="default"/>
      </w:rPr>
    </w:lvl>
    <w:lvl w:ilvl="7" w:tplc="04150003" w:tentative="1">
      <w:start w:val="1"/>
      <w:numFmt w:val="bullet"/>
      <w:lvlText w:val="o"/>
      <w:lvlJc w:val="left"/>
      <w:pPr>
        <w:ind w:left="6585" w:hanging="360"/>
      </w:pPr>
      <w:rPr>
        <w:rFonts w:ascii="Courier New" w:hAnsi="Courier New" w:cs="Courier New" w:hint="default"/>
      </w:rPr>
    </w:lvl>
    <w:lvl w:ilvl="8" w:tplc="04150005" w:tentative="1">
      <w:start w:val="1"/>
      <w:numFmt w:val="bullet"/>
      <w:lvlText w:val=""/>
      <w:lvlJc w:val="left"/>
      <w:pPr>
        <w:ind w:left="7305" w:hanging="360"/>
      </w:pPr>
      <w:rPr>
        <w:rFonts w:ascii="Wingdings" w:hAnsi="Wingdings" w:hint="default"/>
      </w:rPr>
    </w:lvl>
  </w:abstractNum>
  <w:abstractNum w:abstractNumId="28">
    <w:nsid w:val="6EBA3595"/>
    <w:multiLevelType w:val="hybridMultilevel"/>
    <w:tmpl w:val="17C6902E"/>
    <w:lvl w:ilvl="0" w:tplc="0415000F">
      <w:start w:val="1"/>
      <w:numFmt w:val="decimal"/>
      <w:lvlText w:val="%1."/>
      <w:lvlJc w:val="left"/>
      <w:pPr>
        <w:ind w:left="360" w:hanging="360"/>
      </w:pPr>
    </w:lvl>
    <w:lvl w:ilvl="1" w:tplc="7D20C77A">
      <w:start w:val="1"/>
      <w:numFmt w:val="decimal"/>
      <w:lvlText w:val="1.%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76E74EE2"/>
    <w:multiLevelType w:val="hybridMultilevel"/>
    <w:tmpl w:val="F33CD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7A2375DE"/>
    <w:multiLevelType w:val="hybridMultilevel"/>
    <w:tmpl w:val="505A23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lvlOverride w:ilvl="0">
      <w:lvl w:ilvl="0">
        <w:numFmt w:val="bullet"/>
        <w:lvlText w:val=""/>
        <w:legacy w:legacy="1" w:legacySpace="0" w:legacyIndent="0"/>
        <w:lvlJc w:val="left"/>
        <w:rPr>
          <w:rFonts w:ascii="Symbol" w:hAnsi="Symbol" w:hint="default"/>
        </w:rPr>
      </w:lvl>
    </w:lvlOverride>
  </w:num>
  <w:num w:numId="2">
    <w:abstractNumId w:val="25"/>
  </w:num>
  <w:num w:numId="3">
    <w:abstractNumId w:val="12"/>
  </w:num>
  <w:num w:numId="4">
    <w:abstractNumId w:val="27"/>
  </w:num>
  <w:num w:numId="5">
    <w:abstractNumId w:val="9"/>
  </w:num>
  <w:num w:numId="6">
    <w:abstractNumId w:val="15"/>
  </w:num>
  <w:num w:numId="7">
    <w:abstractNumId w:val="4"/>
  </w:num>
  <w:num w:numId="8">
    <w:abstractNumId w:val="23"/>
  </w:num>
  <w:num w:numId="9">
    <w:abstractNumId w:val="2"/>
  </w:num>
  <w:num w:numId="10">
    <w:abstractNumId w:val="14"/>
  </w:num>
  <w:num w:numId="11">
    <w:abstractNumId w:val="1"/>
  </w:num>
  <w:num w:numId="12">
    <w:abstractNumId w:val="18"/>
  </w:num>
  <w:num w:numId="13">
    <w:abstractNumId w:val="20"/>
  </w:num>
  <w:num w:numId="14">
    <w:abstractNumId w:val="29"/>
  </w:num>
  <w:num w:numId="15">
    <w:abstractNumId w:val="17"/>
  </w:num>
  <w:num w:numId="16">
    <w:abstractNumId w:val="28"/>
  </w:num>
  <w:num w:numId="17">
    <w:abstractNumId w:val="26"/>
  </w:num>
  <w:num w:numId="18">
    <w:abstractNumId w:val="30"/>
  </w:num>
  <w:num w:numId="19">
    <w:abstractNumId w:val="5"/>
  </w:num>
  <w:num w:numId="20">
    <w:abstractNumId w:val="19"/>
  </w:num>
  <w:num w:numId="21">
    <w:abstractNumId w:val="8"/>
  </w:num>
  <w:num w:numId="22">
    <w:abstractNumId w:val="24"/>
  </w:num>
  <w:num w:numId="23">
    <w:abstractNumId w:val="10"/>
  </w:num>
  <w:num w:numId="24">
    <w:abstractNumId w:val="13"/>
  </w:num>
  <w:num w:numId="25">
    <w:abstractNumId w:val="7"/>
  </w:num>
  <w:num w:numId="26">
    <w:abstractNumId w:val="11"/>
  </w:num>
  <w:num w:numId="27">
    <w:abstractNumId w:val="22"/>
  </w:num>
  <w:num w:numId="28">
    <w:abstractNumId w:val="16"/>
  </w:num>
  <w:num w:numId="29">
    <w:abstractNumId w:val="6"/>
  </w:num>
  <w:num w:numId="30">
    <w:abstractNumId w:val="21"/>
  </w:num>
  <w:num w:numId="31">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drawingGridHorizontalSpacing w:val="110"/>
  <w:displayHorizontalDrawingGridEvery w:val="2"/>
  <w:characterSpacingControl w:val="doNotCompress"/>
  <w:footnotePr>
    <w:footnote w:id="0"/>
    <w:footnote w:id="1"/>
  </w:footnotePr>
  <w:endnotePr>
    <w:endnote w:id="0"/>
    <w:endnote w:id="1"/>
  </w:endnotePr>
  <w:compat/>
  <w:rsids>
    <w:rsidRoot w:val="00FF67C7"/>
    <w:rsid w:val="00003430"/>
    <w:rsid w:val="000043C4"/>
    <w:rsid w:val="00005E5B"/>
    <w:rsid w:val="00006729"/>
    <w:rsid w:val="0001025A"/>
    <w:rsid w:val="00013980"/>
    <w:rsid w:val="00015799"/>
    <w:rsid w:val="00015A43"/>
    <w:rsid w:val="000216AB"/>
    <w:rsid w:val="00021F92"/>
    <w:rsid w:val="00023F23"/>
    <w:rsid w:val="00027008"/>
    <w:rsid w:val="00033E7C"/>
    <w:rsid w:val="0003570F"/>
    <w:rsid w:val="0004110F"/>
    <w:rsid w:val="00045FBA"/>
    <w:rsid w:val="00047E9F"/>
    <w:rsid w:val="00055BEA"/>
    <w:rsid w:val="00056574"/>
    <w:rsid w:val="00071A7A"/>
    <w:rsid w:val="00072C12"/>
    <w:rsid w:val="00086004"/>
    <w:rsid w:val="00095A6A"/>
    <w:rsid w:val="000A7F5E"/>
    <w:rsid w:val="000B0260"/>
    <w:rsid w:val="000B0704"/>
    <w:rsid w:val="000C15A1"/>
    <w:rsid w:val="000D3437"/>
    <w:rsid w:val="000D5345"/>
    <w:rsid w:val="000F59BF"/>
    <w:rsid w:val="001045C3"/>
    <w:rsid w:val="00107ADF"/>
    <w:rsid w:val="00107D2B"/>
    <w:rsid w:val="0011279C"/>
    <w:rsid w:val="00121BB8"/>
    <w:rsid w:val="00123F9F"/>
    <w:rsid w:val="00135541"/>
    <w:rsid w:val="001513DE"/>
    <w:rsid w:val="00151DE7"/>
    <w:rsid w:val="001531A9"/>
    <w:rsid w:val="001800E4"/>
    <w:rsid w:val="00197FA5"/>
    <w:rsid w:val="001A01F7"/>
    <w:rsid w:val="001B2654"/>
    <w:rsid w:val="001B3C7B"/>
    <w:rsid w:val="001B6237"/>
    <w:rsid w:val="001B63B0"/>
    <w:rsid w:val="001C24A9"/>
    <w:rsid w:val="001C5C29"/>
    <w:rsid w:val="001D7C63"/>
    <w:rsid w:val="001E0536"/>
    <w:rsid w:val="001E2E30"/>
    <w:rsid w:val="001F013D"/>
    <w:rsid w:val="0020115B"/>
    <w:rsid w:val="00204AB0"/>
    <w:rsid w:val="002117DA"/>
    <w:rsid w:val="00222419"/>
    <w:rsid w:val="0022589F"/>
    <w:rsid w:val="002264C0"/>
    <w:rsid w:val="002305AC"/>
    <w:rsid w:val="00235FB9"/>
    <w:rsid w:val="00245DB8"/>
    <w:rsid w:val="002602AF"/>
    <w:rsid w:val="0026061C"/>
    <w:rsid w:val="00266DB0"/>
    <w:rsid w:val="0027106D"/>
    <w:rsid w:val="0027138E"/>
    <w:rsid w:val="00273750"/>
    <w:rsid w:val="00286E5F"/>
    <w:rsid w:val="00294FD1"/>
    <w:rsid w:val="002962E8"/>
    <w:rsid w:val="002A0472"/>
    <w:rsid w:val="002A0FFB"/>
    <w:rsid w:val="002A169D"/>
    <w:rsid w:val="002B559B"/>
    <w:rsid w:val="002B5DC9"/>
    <w:rsid w:val="002C0A0D"/>
    <w:rsid w:val="002C57F1"/>
    <w:rsid w:val="002C722C"/>
    <w:rsid w:val="002D0663"/>
    <w:rsid w:val="002E37FA"/>
    <w:rsid w:val="002E39B4"/>
    <w:rsid w:val="002F269C"/>
    <w:rsid w:val="002F4B0C"/>
    <w:rsid w:val="00303197"/>
    <w:rsid w:val="00305FE9"/>
    <w:rsid w:val="003067B8"/>
    <w:rsid w:val="003142DC"/>
    <w:rsid w:val="00316CCA"/>
    <w:rsid w:val="00317FD6"/>
    <w:rsid w:val="00321C7C"/>
    <w:rsid w:val="00323684"/>
    <w:rsid w:val="003272B9"/>
    <w:rsid w:val="0033199C"/>
    <w:rsid w:val="00344E09"/>
    <w:rsid w:val="0035476A"/>
    <w:rsid w:val="003548DB"/>
    <w:rsid w:val="0035720B"/>
    <w:rsid w:val="00357729"/>
    <w:rsid w:val="003642DB"/>
    <w:rsid w:val="003752C2"/>
    <w:rsid w:val="00377000"/>
    <w:rsid w:val="00380C02"/>
    <w:rsid w:val="00382142"/>
    <w:rsid w:val="003830CC"/>
    <w:rsid w:val="00396956"/>
    <w:rsid w:val="003A12D9"/>
    <w:rsid w:val="003A2EA6"/>
    <w:rsid w:val="003A7C1D"/>
    <w:rsid w:val="003C1770"/>
    <w:rsid w:val="003C386D"/>
    <w:rsid w:val="003C42AC"/>
    <w:rsid w:val="003C5647"/>
    <w:rsid w:val="003C7124"/>
    <w:rsid w:val="003D02FE"/>
    <w:rsid w:val="003D5058"/>
    <w:rsid w:val="003D6411"/>
    <w:rsid w:val="003F2D99"/>
    <w:rsid w:val="00401BA3"/>
    <w:rsid w:val="0040237C"/>
    <w:rsid w:val="00404711"/>
    <w:rsid w:val="0041108D"/>
    <w:rsid w:val="00412AFA"/>
    <w:rsid w:val="0041417F"/>
    <w:rsid w:val="00417858"/>
    <w:rsid w:val="00432045"/>
    <w:rsid w:val="0043246C"/>
    <w:rsid w:val="004325B1"/>
    <w:rsid w:val="004369E2"/>
    <w:rsid w:val="00441102"/>
    <w:rsid w:val="00442A49"/>
    <w:rsid w:val="00447BD9"/>
    <w:rsid w:val="004545D1"/>
    <w:rsid w:val="00455AFC"/>
    <w:rsid w:val="00456714"/>
    <w:rsid w:val="00457743"/>
    <w:rsid w:val="00474A43"/>
    <w:rsid w:val="004769ED"/>
    <w:rsid w:val="0049199D"/>
    <w:rsid w:val="004A1A53"/>
    <w:rsid w:val="004A7EBA"/>
    <w:rsid w:val="004B0C15"/>
    <w:rsid w:val="004B2456"/>
    <w:rsid w:val="004B4575"/>
    <w:rsid w:val="004B61B9"/>
    <w:rsid w:val="004B6A49"/>
    <w:rsid w:val="004C2039"/>
    <w:rsid w:val="004C25E7"/>
    <w:rsid w:val="004C6C41"/>
    <w:rsid w:val="004D0EDF"/>
    <w:rsid w:val="004E4F22"/>
    <w:rsid w:val="004E5E15"/>
    <w:rsid w:val="004F5281"/>
    <w:rsid w:val="004F5767"/>
    <w:rsid w:val="004F7603"/>
    <w:rsid w:val="005020CC"/>
    <w:rsid w:val="00511F95"/>
    <w:rsid w:val="00516E70"/>
    <w:rsid w:val="0052782F"/>
    <w:rsid w:val="00535BEB"/>
    <w:rsid w:val="00563D8D"/>
    <w:rsid w:val="00574200"/>
    <w:rsid w:val="00574A03"/>
    <w:rsid w:val="005853E9"/>
    <w:rsid w:val="00594240"/>
    <w:rsid w:val="005A76CB"/>
    <w:rsid w:val="005B28F7"/>
    <w:rsid w:val="005C25D9"/>
    <w:rsid w:val="005C4D90"/>
    <w:rsid w:val="005C651D"/>
    <w:rsid w:val="005C6CB3"/>
    <w:rsid w:val="005F00F1"/>
    <w:rsid w:val="005F2F3B"/>
    <w:rsid w:val="005F7438"/>
    <w:rsid w:val="005F7FA3"/>
    <w:rsid w:val="006068EA"/>
    <w:rsid w:val="0061736F"/>
    <w:rsid w:val="006378C7"/>
    <w:rsid w:val="0064052C"/>
    <w:rsid w:val="00644A82"/>
    <w:rsid w:val="00651E47"/>
    <w:rsid w:val="00655BDA"/>
    <w:rsid w:val="00657C32"/>
    <w:rsid w:val="00673DD6"/>
    <w:rsid w:val="006753FF"/>
    <w:rsid w:val="00676C94"/>
    <w:rsid w:val="00677477"/>
    <w:rsid w:val="006925A7"/>
    <w:rsid w:val="006948DD"/>
    <w:rsid w:val="006A33FD"/>
    <w:rsid w:val="006A52C7"/>
    <w:rsid w:val="006A6857"/>
    <w:rsid w:val="006B3730"/>
    <w:rsid w:val="006B6F77"/>
    <w:rsid w:val="006D3BC8"/>
    <w:rsid w:val="006D44EB"/>
    <w:rsid w:val="006D7C78"/>
    <w:rsid w:val="006E6283"/>
    <w:rsid w:val="00703978"/>
    <w:rsid w:val="00704358"/>
    <w:rsid w:val="007051D4"/>
    <w:rsid w:val="00706927"/>
    <w:rsid w:val="00707501"/>
    <w:rsid w:val="0071460F"/>
    <w:rsid w:val="0071774F"/>
    <w:rsid w:val="00717F88"/>
    <w:rsid w:val="007279F7"/>
    <w:rsid w:val="00731A09"/>
    <w:rsid w:val="007340C8"/>
    <w:rsid w:val="00735959"/>
    <w:rsid w:val="007478F0"/>
    <w:rsid w:val="00755DA8"/>
    <w:rsid w:val="007568F3"/>
    <w:rsid w:val="00762C31"/>
    <w:rsid w:val="00762EF3"/>
    <w:rsid w:val="0076374C"/>
    <w:rsid w:val="0076755F"/>
    <w:rsid w:val="007863B3"/>
    <w:rsid w:val="00791C61"/>
    <w:rsid w:val="00793969"/>
    <w:rsid w:val="00797113"/>
    <w:rsid w:val="007B7023"/>
    <w:rsid w:val="007D03A5"/>
    <w:rsid w:val="007D574A"/>
    <w:rsid w:val="007E1EF6"/>
    <w:rsid w:val="007E5256"/>
    <w:rsid w:val="007E623E"/>
    <w:rsid w:val="007E7255"/>
    <w:rsid w:val="007E798C"/>
    <w:rsid w:val="007F0C04"/>
    <w:rsid w:val="007F5333"/>
    <w:rsid w:val="007F6218"/>
    <w:rsid w:val="007F668B"/>
    <w:rsid w:val="007F77F3"/>
    <w:rsid w:val="008130C7"/>
    <w:rsid w:val="00813A4E"/>
    <w:rsid w:val="00814C20"/>
    <w:rsid w:val="00822CC1"/>
    <w:rsid w:val="008235C0"/>
    <w:rsid w:val="008256D4"/>
    <w:rsid w:val="00836543"/>
    <w:rsid w:val="00846812"/>
    <w:rsid w:val="00850BE8"/>
    <w:rsid w:val="0085350A"/>
    <w:rsid w:val="00863FD2"/>
    <w:rsid w:val="0087371E"/>
    <w:rsid w:val="008818E5"/>
    <w:rsid w:val="00885DD1"/>
    <w:rsid w:val="00896841"/>
    <w:rsid w:val="008C5B13"/>
    <w:rsid w:val="008D634D"/>
    <w:rsid w:val="008E3382"/>
    <w:rsid w:val="008F2166"/>
    <w:rsid w:val="008F3C11"/>
    <w:rsid w:val="00904D23"/>
    <w:rsid w:val="0091019C"/>
    <w:rsid w:val="009118B8"/>
    <w:rsid w:val="00916667"/>
    <w:rsid w:val="0091760D"/>
    <w:rsid w:val="0092677E"/>
    <w:rsid w:val="009278D5"/>
    <w:rsid w:val="00932D99"/>
    <w:rsid w:val="009355B6"/>
    <w:rsid w:val="00936281"/>
    <w:rsid w:val="009372F1"/>
    <w:rsid w:val="0094043B"/>
    <w:rsid w:val="00941B9E"/>
    <w:rsid w:val="00943DC8"/>
    <w:rsid w:val="009503ED"/>
    <w:rsid w:val="00957498"/>
    <w:rsid w:val="009717E7"/>
    <w:rsid w:val="009755D9"/>
    <w:rsid w:val="00977BE7"/>
    <w:rsid w:val="009959CB"/>
    <w:rsid w:val="00997597"/>
    <w:rsid w:val="009A00C4"/>
    <w:rsid w:val="009A52EB"/>
    <w:rsid w:val="009B2C07"/>
    <w:rsid w:val="009B60BD"/>
    <w:rsid w:val="009D166A"/>
    <w:rsid w:val="009D25B7"/>
    <w:rsid w:val="009D77AB"/>
    <w:rsid w:val="009E1035"/>
    <w:rsid w:val="009F528D"/>
    <w:rsid w:val="00A05BA0"/>
    <w:rsid w:val="00A078F8"/>
    <w:rsid w:val="00A24280"/>
    <w:rsid w:val="00A2617B"/>
    <w:rsid w:val="00A272E6"/>
    <w:rsid w:val="00A425F6"/>
    <w:rsid w:val="00A431C8"/>
    <w:rsid w:val="00A509CE"/>
    <w:rsid w:val="00A51912"/>
    <w:rsid w:val="00A51C19"/>
    <w:rsid w:val="00A60DC4"/>
    <w:rsid w:val="00A62DD6"/>
    <w:rsid w:val="00A647AA"/>
    <w:rsid w:val="00A83C17"/>
    <w:rsid w:val="00A83CDC"/>
    <w:rsid w:val="00A8409F"/>
    <w:rsid w:val="00A873BB"/>
    <w:rsid w:val="00A926F1"/>
    <w:rsid w:val="00A932A6"/>
    <w:rsid w:val="00AA3039"/>
    <w:rsid w:val="00AB13EE"/>
    <w:rsid w:val="00AB6CAF"/>
    <w:rsid w:val="00AC3269"/>
    <w:rsid w:val="00AC434B"/>
    <w:rsid w:val="00AC4D9D"/>
    <w:rsid w:val="00AD296C"/>
    <w:rsid w:val="00AD3AC1"/>
    <w:rsid w:val="00AD4A38"/>
    <w:rsid w:val="00AD7001"/>
    <w:rsid w:val="00B026CE"/>
    <w:rsid w:val="00B13703"/>
    <w:rsid w:val="00B22B57"/>
    <w:rsid w:val="00B4230F"/>
    <w:rsid w:val="00B43043"/>
    <w:rsid w:val="00B44612"/>
    <w:rsid w:val="00B44BDB"/>
    <w:rsid w:val="00B455D1"/>
    <w:rsid w:val="00B50DE7"/>
    <w:rsid w:val="00B6287E"/>
    <w:rsid w:val="00B62B77"/>
    <w:rsid w:val="00B630B2"/>
    <w:rsid w:val="00B8658B"/>
    <w:rsid w:val="00B97E14"/>
    <w:rsid w:val="00BA2474"/>
    <w:rsid w:val="00BA50BA"/>
    <w:rsid w:val="00BB6B56"/>
    <w:rsid w:val="00BC3605"/>
    <w:rsid w:val="00BC4891"/>
    <w:rsid w:val="00BD6761"/>
    <w:rsid w:val="00BE14C6"/>
    <w:rsid w:val="00BE2B87"/>
    <w:rsid w:val="00BE43EC"/>
    <w:rsid w:val="00BE47CD"/>
    <w:rsid w:val="00BE7742"/>
    <w:rsid w:val="00BF5394"/>
    <w:rsid w:val="00BF53FF"/>
    <w:rsid w:val="00C0223B"/>
    <w:rsid w:val="00C170EE"/>
    <w:rsid w:val="00C2067B"/>
    <w:rsid w:val="00C26355"/>
    <w:rsid w:val="00C312E9"/>
    <w:rsid w:val="00C3150D"/>
    <w:rsid w:val="00C43135"/>
    <w:rsid w:val="00C44B7D"/>
    <w:rsid w:val="00C45286"/>
    <w:rsid w:val="00C50DCA"/>
    <w:rsid w:val="00C517F4"/>
    <w:rsid w:val="00C52515"/>
    <w:rsid w:val="00C70E79"/>
    <w:rsid w:val="00C80A4D"/>
    <w:rsid w:val="00C86526"/>
    <w:rsid w:val="00C87106"/>
    <w:rsid w:val="00C9050D"/>
    <w:rsid w:val="00C936B0"/>
    <w:rsid w:val="00C967CE"/>
    <w:rsid w:val="00CA2E52"/>
    <w:rsid w:val="00CA36AE"/>
    <w:rsid w:val="00CA3761"/>
    <w:rsid w:val="00CA636A"/>
    <w:rsid w:val="00CB1812"/>
    <w:rsid w:val="00CB3663"/>
    <w:rsid w:val="00CB398F"/>
    <w:rsid w:val="00CB6288"/>
    <w:rsid w:val="00CC4742"/>
    <w:rsid w:val="00CC59A3"/>
    <w:rsid w:val="00CC68FC"/>
    <w:rsid w:val="00CC72B8"/>
    <w:rsid w:val="00CD1416"/>
    <w:rsid w:val="00CD45E8"/>
    <w:rsid w:val="00CD5ECD"/>
    <w:rsid w:val="00CE2A8D"/>
    <w:rsid w:val="00CE55D1"/>
    <w:rsid w:val="00CF00C3"/>
    <w:rsid w:val="00CF051C"/>
    <w:rsid w:val="00CF7498"/>
    <w:rsid w:val="00D0280B"/>
    <w:rsid w:val="00D029FF"/>
    <w:rsid w:val="00D03422"/>
    <w:rsid w:val="00D120D8"/>
    <w:rsid w:val="00D1239E"/>
    <w:rsid w:val="00D12F38"/>
    <w:rsid w:val="00D1313C"/>
    <w:rsid w:val="00D14BF6"/>
    <w:rsid w:val="00D179F2"/>
    <w:rsid w:val="00D508A0"/>
    <w:rsid w:val="00D525B8"/>
    <w:rsid w:val="00D52E15"/>
    <w:rsid w:val="00D539B7"/>
    <w:rsid w:val="00D540B0"/>
    <w:rsid w:val="00D5475B"/>
    <w:rsid w:val="00D54A7E"/>
    <w:rsid w:val="00D55B51"/>
    <w:rsid w:val="00D72C3D"/>
    <w:rsid w:val="00D7382F"/>
    <w:rsid w:val="00D73899"/>
    <w:rsid w:val="00D77059"/>
    <w:rsid w:val="00D77435"/>
    <w:rsid w:val="00D933C0"/>
    <w:rsid w:val="00D97AAA"/>
    <w:rsid w:val="00DA4836"/>
    <w:rsid w:val="00DA6DA2"/>
    <w:rsid w:val="00DC1AE6"/>
    <w:rsid w:val="00DC2906"/>
    <w:rsid w:val="00DC4EE7"/>
    <w:rsid w:val="00DD2B3B"/>
    <w:rsid w:val="00DD56D0"/>
    <w:rsid w:val="00DD6CAD"/>
    <w:rsid w:val="00DF0E10"/>
    <w:rsid w:val="00DF1B74"/>
    <w:rsid w:val="00DF46AB"/>
    <w:rsid w:val="00DF62E3"/>
    <w:rsid w:val="00E0500F"/>
    <w:rsid w:val="00E06FFB"/>
    <w:rsid w:val="00E07690"/>
    <w:rsid w:val="00E16398"/>
    <w:rsid w:val="00E20127"/>
    <w:rsid w:val="00E214F7"/>
    <w:rsid w:val="00E22DCE"/>
    <w:rsid w:val="00E31021"/>
    <w:rsid w:val="00E34C20"/>
    <w:rsid w:val="00E3789E"/>
    <w:rsid w:val="00E40FAF"/>
    <w:rsid w:val="00E4185F"/>
    <w:rsid w:val="00E4646A"/>
    <w:rsid w:val="00E46C8D"/>
    <w:rsid w:val="00E7570C"/>
    <w:rsid w:val="00E75D21"/>
    <w:rsid w:val="00E821B6"/>
    <w:rsid w:val="00E92B91"/>
    <w:rsid w:val="00E933CB"/>
    <w:rsid w:val="00EA15A1"/>
    <w:rsid w:val="00EA2196"/>
    <w:rsid w:val="00EA3801"/>
    <w:rsid w:val="00EA38FF"/>
    <w:rsid w:val="00EC3C35"/>
    <w:rsid w:val="00EC4D51"/>
    <w:rsid w:val="00ED0A68"/>
    <w:rsid w:val="00ED2C4C"/>
    <w:rsid w:val="00EE7C63"/>
    <w:rsid w:val="00EF41B2"/>
    <w:rsid w:val="00F0152A"/>
    <w:rsid w:val="00F0488C"/>
    <w:rsid w:val="00F05E38"/>
    <w:rsid w:val="00F1423F"/>
    <w:rsid w:val="00F14424"/>
    <w:rsid w:val="00F15992"/>
    <w:rsid w:val="00F21160"/>
    <w:rsid w:val="00F22D4D"/>
    <w:rsid w:val="00F3022C"/>
    <w:rsid w:val="00F33D88"/>
    <w:rsid w:val="00F363BE"/>
    <w:rsid w:val="00F41AE4"/>
    <w:rsid w:val="00F637F5"/>
    <w:rsid w:val="00F74A5E"/>
    <w:rsid w:val="00F81F86"/>
    <w:rsid w:val="00F85543"/>
    <w:rsid w:val="00F92488"/>
    <w:rsid w:val="00FA1052"/>
    <w:rsid w:val="00FA3255"/>
    <w:rsid w:val="00FB326B"/>
    <w:rsid w:val="00FC3921"/>
    <w:rsid w:val="00FE14E2"/>
    <w:rsid w:val="00FE266D"/>
    <w:rsid w:val="00FE71A6"/>
    <w:rsid w:val="00FE72FE"/>
    <w:rsid w:val="00FF4EAA"/>
    <w:rsid w:val="00FF67C7"/>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E72FE"/>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kocowego">
    <w:name w:val="endnote text"/>
    <w:basedOn w:val="Normalny"/>
    <w:link w:val="TekstprzypisukocowegoZnak"/>
    <w:uiPriority w:val="99"/>
    <w:semiHidden/>
    <w:unhideWhenUsed/>
    <w:rsid w:val="00FF67C7"/>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FF67C7"/>
    <w:rPr>
      <w:sz w:val="20"/>
      <w:szCs w:val="20"/>
    </w:rPr>
  </w:style>
  <w:style w:type="character" w:styleId="Odwoanieprzypisukocowego">
    <w:name w:val="endnote reference"/>
    <w:basedOn w:val="Domylnaczcionkaakapitu"/>
    <w:uiPriority w:val="99"/>
    <w:semiHidden/>
    <w:unhideWhenUsed/>
    <w:rsid w:val="00FF67C7"/>
    <w:rPr>
      <w:vertAlign w:val="superscript"/>
    </w:rPr>
  </w:style>
  <w:style w:type="paragraph" w:styleId="Akapitzlist">
    <w:name w:val="List Paragraph"/>
    <w:basedOn w:val="Normalny"/>
    <w:uiPriority w:val="34"/>
    <w:qFormat/>
    <w:rsid w:val="009372F1"/>
    <w:pPr>
      <w:ind w:left="720"/>
      <w:contextualSpacing/>
    </w:pPr>
  </w:style>
  <w:style w:type="paragraph" w:styleId="NormalnyWeb">
    <w:name w:val="Normal (Web)"/>
    <w:basedOn w:val="Normalny"/>
    <w:uiPriority w:val="99"/>
    <w:semiHidden/>
    <w:unhideWhenUsed/>
    <w:rsid w:val="00932D99"/>
    <w:pPr>
      <w:spacing w:before="100" w:beforeAutospacing="1" w:after="119" w:line="240" w:lineRule="auto"/>
    </w:pPr>
    <w:rPr>
      <w:rFonts w:ascii="Times New Roman" w:eastAsia="Times New Roman" w:hAnsi="Times New Roman" w:cs="Times New Roman"/>
      <w:sz w:val="24"/>
      <w:szCs w:val="24"/>
      <w:lang w:eastAsia="pl-PL"/>
    </w:rPr>
  </w:style>
  <w:style w:type="paragraph" w:styleId="Tekstdymka">
    <w:name w:val="Balloon Text"/>
    <w:basedOn w:val="Normalny"/>
    <w:link w:val="TekstdymkaZnak"/>
    <w:uiPriority w:val="99"/>
    <w:semiHidden/>
    <w:unhideWhenUsed/>
    <w:rsid w:val="002D0663"/>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2D0663"/>
    <w:rPr>
      <w:rFonts w:ascii="Tahoma" w:hAnsi="Tahoma" w:cs="Tahoma"/>
      <w:sz w:val="16"/>
      <w:szCs w:val="16"/>
    </w:rPr>
  </w:style>
  <w:style w:type="paragraph" w:styleId="Nagwek">
    <w:name w:val="header"/>
    <w:basedOn w:val="Normalny"/>
    <w:link w:val="NagwekZnak"/>
    <w:uiPriority w:val="99"/>
    <w:rsid w:val="00305FE9"/>
    <w:pPr>
      <w:widowControl w:val="0"/>
      <w:suppressAutoHyphens/>
      <w:autoSpaceDN w:val="0"/>
      <w:spacing w:after="0" w:line="240" w:lineRule="auto"/>
      <w:textAlignment w:val="baseline"/>
    </w:pPr>
    <w:rPr>
      <w:rFonts w:ascii="Times New Roman" w:eastAsia="Lucida Sans Unicode" w:hAnsi="Times New Roman" w:cs="Tahoma"/>
      <w:kern w:val="3"/>
      <w:sz w:val="24"/>
      <w:szCs w:val="24"/>
      <w:lang w:eastAsia="pl-PL"/>
    </w:rPr>
  </w:style>
  <w:style w:type="character" w:customStyle="1" w:styleId="NagwekZnak">
    <w:name w:val="Nagłówek Znak"/>
    <w:basedOn w:val="Domylnaczcionkaakapitu"/>
    <w:link w:val="Nagwek"/>
    <w:uiPriority w:val="99"/>
    <w:rsid w:val="00305FE9"/>
    <w:rPr>
      <w:rFonts w:ascii="Times New Roman" w:eastAsia="Lucida Sans Unicode" w:hAnsi="Times New Roman" w:cs="Tahoma"/>
      <w:kern w:val="3"/>
      <w:sz w:val="24"/>
      <w:szCs w:val="24"/>
      <w:lang w:eastAsia="pl-PL"/>
    </w:rPr>
  </w:style>
  <w:style w:type="paragraph" w:styleId="Bezodstpw">
    <w:name w:val="No Spacing"/>
    <w:uiPriority w:val="1"/>
    <w:qFormat/>
    <w:rsid w:val="00055BEA"/>
    <w:pPr>
      <w:spacing w:after="0" w:line="240" w:lineRule="auto"/>
    </w:pPr>
    <w:rPr>
      <w:rFonts w:ascii="Calibri" w:eastAsia="Calibri" w:hAnsi="Calibri" w:cs="Times New Roman"/>
    </w:rPr>
  </w:style>
  <w:style w:type="paragraph" w:styleId="Tekstpodstawowy2">
    <w:name w:val="Body Text 2"/>
    <w:basedOn w:val="Normalny"/>
    <w:link w:val="Tekstpodstawowy2Znak"/>
    <w:rsid w:val="007E623E"/>
    <w:pPr>
      <w:spacing w:after="0" w:line="240" w:lineRule="auto"/>
    </w:pPr>
    <w:rPr>
      <w:rFonts w:ascii="Arial" w:eastAsia="Times New Roman" w:hAnsi="Arial" w:cs="Arial"/>
      <w:spacing w:val="-4"/>
      <w:sz w:val="28"/>
      <w:szCs w:val="20"/>
      <w:lang w:eastAsia="pl-PL"/>
    </w:rPr>
  </w:style>
  <w:style w:type="character" w:customStyle="1" w:styleId="Tekstpodstawowy2Znak">
    <w:name w:val="Tekst podstawowy 2 Znak"/>
    <w:basedOn w:val="Domylnaczcionkaakapitu"/>
    <w:link w:val="Tekstpodstawowy2"/>
    <w:rsid w:val="007E623E"/>
    <w:rPr>
      <w:rFonts w:ascii="Arial" w:eastAsia="Times New Roman" w:hAnsi="Arial" w:cs="Arial"/>
      <w:spacing w:val="-4"/>
      <w:sz w:val="28"/>
      <w:szCs w:val="20"/>
      <w:lang w:eastAsia="pl-PL"/>
    </w:rPr>
  </w:style>
  <w:style w:type="paragraph" w:styleId="Tytu">
    <w:name w:val="Title"/>
    <w:basedOn w:val="Normalny"/>
    <w:link w:val="TytuZnak"/>
    <w:qFormat/>
    <w:rsid w:val="00C50DCA"/>
    <w:pPr>
      <w:spacing w:after="0" w:line="240" w:lineRule="auto"/>
      <w:jc w:val="center"/>
    </w:pPr>
    <w:rPr>
      <w:rFonts w:ascii="Arial" w:eastAsia="Times New Roman" w:hAnsi="Arial" w:cs="Times New Roman"/>
      <w:b/>
      <w:sz w:val="36"/>
      <w:szCs w:val="20"/>
    </w:rPr>
  </w:style>
  <w:style w:type="character" w:customStyle="1" w:styleId="TytuZnak">
    <w:name w:val="Tytuł Znak"/>
    <w:basedOn w:val="Domylnaczcionkaakapitu"/>
    <w:link w:val="Tytu"/>
    <w:rsid w:val="00C50DCA"/>
    <w:rPr>
      <w:rFonts w:ascii="Arial" w:eastAsia="Times New Roman" w:hAnsi="Arial" w:cs="Times New Roman"/>
      <w:b/>
      <w:sz w:val="36"/>
      <w:szCs w:val="20"/>
    </w:rPr>
  </w:style>
</w:styles>
</file>

<file path=word/webSettings.xml><?xml version="1.0" encoding="utf-8"?>
<w:webSettings xmlns:r="http://schemas.openxmlformats.org/officeDocument/2006/relationships" xmlns:w="http://schemas.openxmlformats.org/wordprocessingml/2006/main">
  <w:divs>
    <w:div w:id="93944166">
      <w:bodyDiv w:val="1"/>
      <w:marLeft w:val="0"/>
      <w:marRight w:val="0"/>
      <w:marTop w:val="0"/>
      <w:marBottom w:val="0"/>
      <w:divBdr>
        <w:top w:val="none" w:sz="0" w:space="0" w:color="auto"/>
        <w:left w:val="none" w:sz="0" w:space="0" w:color="auto"/>
        <w:bottom w:val="none" w:sz="0" w:space="0" w:color="auto"/>
        <w:right w:val="none" w:sz="0" w:space="0" w:color="auto"/>
      </w:divBdr>
      <w:divsChild>
        <w:div w:id="1982616695">
          <w:marLeft w:val="0"/>
          <w:marRight w:val="0"/>
          <w:marTop w:val="0"/>
          <w:marBottom w:val="0"/>
          <w:divBdr>
            <w:top w:val="none" w:sz="0" w:space="0" w:color="auto"/>
            <w:left w:val="none" w:sz="0" w:space="0" w:color="auto"/>
            <w:bottom w:val="none" w:sz="0" w:space="0" w:color="auto"/>
            <w:right w:val="none" w:sz="0" w:space="0" w:color="auto"/>
          </w:divBdr>
          <w:divsChild>
            <w:div w:id="1824543092">
              <w:marLeft w:val="0"/>
              <w:marRight w:val="0"/>
              <w:marTop w:val="0"/>
              <w:marBottom w:val="0"/>
              <w:divBdr>
                <w:top w:val="none" w:sz="0" w:space="0" w:color="auto"/>
                <w:left w:val="none" w:sz="0" w:space="0" w:color="auto"/>
                <w:bottom w:val="none" w:sz="0" w:space="0" w:color="auto"/>
                <w:right w:val="none" w:sz="0" w:space="0" w:color="auto"/>
              </w:divBdr>
              <w:divsChild>
                <w:div w:id="34623933">
                  <w:marLeft w:val="0"/>
                  <w:marRight w:val="0"/>
                  <w:marTop w:val="0"/>
                  <w:marBottom w:val="0"/>
                  <w:divBdr>
                    <w:top w:val="none" w:sz="0" w:space="0" w:color="auto"/>
                    <w:left w:val="none" w:sz="0" w:space="0" w:color="auto"/>
                    <w:bottom w:val="none" w:sz="0" w:space="0" w:color="auto"/>
                    <w:right w:val="none" w:sz="0" w:space="0" w:color="auto"/>
                  </w:divBdr>
                  <w:divsChild>
                    <w:div w:id="1551647151">
                      <w:marLeft w:val="0"/>
                      <w:marRight w:val="0"/>
                      <w:marTop w:val="0"/>
                      <w:marBottom w:val="0"/>
                      <w:divBdr>
                        <w:top w:val="none" w:sz="0" w:space="0" w:color="auto"/>
                        <w:left w:val="none" w:sz="0" w:space="0" w:color="auto"/>
                        <w:bottom w:val="none" w:sz="0" w:space="0" w:color="auto"/>
                        <w:right w:val="none" w:sz="0" w:space="0" w:color="auto"/>
                      </w:divBdr>
                      <w:divsChild>
                        <w:div w:id="95561249">
                          <w:marLeft w:val="0"/>
                          <w:marRight w:val="0"/>
                          <w:marTop w:val="0"/>
                          <w:marBottom w:val="0"/>
                          <w:divBdr>
                            <w:top w:val="none" w:sz="0" w:space="0" w:color="auto"/>
                            <w:left w:val="none" w:sz="0" w:space="0" w:color="auto"/>
                            <w:bottom w:val="none" w:sz="0" w:space="0" w:color="auto"/>
                            <w:right w:val="none" w:sz="0" w:space="0" w:color="auto"/>
                          </w:divBdr>
                          <w:divsChild>
                            <w:div w:id="594170829">
                              <w:marLeft w:val="0"/>
                              <w:marRight w:val="0"/>
                              <w:marTop w:val="0"/>
                              <w:marBottom w:val="0"/>
                              <w:divBdr>
                                <w:top w:val="none" w:sz="0" w:space="0" w:color="auto"/>
                                <w:left w:val="none" w:sz="0" w:space="0" w:color="auto"/>
                                <w:bottom w:val="none" w:sz="0" w:space="0" w:color="auto"/>
                                <w:right w:val="none" w:sz="0" w:space="0" w:color="auto"/>
                              </w:divBdr>
                              <w:divsChild>
                                <w:div w:id="953710344">
                                  <w:marLeft w:val="0"/>
                                  <w:marRight w:val="0"/>
                                  <w:marTop w:val="0"/>
                                  <w:marBottom w:val="0"/>
                                  <w:divBdr>
                                    <w:top w:val="none" w:sz="0" w:space="0" w:color="auto"/>
                                    <w:left w:val="none" w:sz="0" w:space="0" w:color="auto"/>
                                    <w:bottom w:val="none" w:sz="0" w:space="0" w:color="auto"/>
                                    <w:right w:val="none" w:sz="0" w:space="0" w:color="auto"/>
                                  </w:divBdr>
                                  <w:divsChild>
                                    <w:div w:id="337074207">
                                      <w:marLeft w:val="0"/>
                                      <w:marRight w:val="0"/>
                                      <w:marTop w:val="0"/>
                                      <w:marBottom w:val="0"/>
                                      <w:divBdr>
                                        <w:top w:val="none" w:sz="0" w:space="0" w:color="auto"/>
                                        <w:left w:val="none" w:sz="0" w:space="0" w:color="auto"/>
                                        <w:bottom w:val="none" w:sz="0" w:space="0" w:color="auto"/>
                                        <w:right w:val="none" w:sz="0" w:space="0" w:color="auto"/>
                                      </w:divBdr>
                                      <w:divsChild>
                                        <w:div w:id="786193655">
                                          <w:marLeft w:val="0"/>
                                          <w:marRight w:val="0"/>
                                          <w:marTop w:val="0"/>
                                          <w:marBottom w:val="0"/>
                                          <w:divBdr>
                                            <w:top w:val="none" w:sz="0" w:space="0" w:color="auto"/>
                                            <w:left w:val="none" w:sz="0" w:space="0" w:color="auto"/>
                                            <w:bottom w:val="none" w:sz="0" w:space="0" w:color="auto"/>
                                            <w:right w:val="none" w:sz="0" w:space="0" w:color="auto"/>
                                          </w:divBdr>
                                          <w:divsChild>
                                            <w:div w:id="1963071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5198038">
      <w:bodyDiv w:val="1"/>
      <w:marLeft w:val="0"/>
      <w:marRight w:val="0"/>
      <w:marTop w:val="0"/>
      <w:marBottom w:val="0"/>
      <w:divBdr>
        <w:top w:val="none" w:sz="0" w:space="0" w:color="auto"/>
        <w:left w:val="none" w:sz="0" w:space="0" w:color="auto"/>
        <w:bottom w:val="none" w:sz="0" w:space="0" w:color="auto"/>
        <w:right w:val="none" w:sz="0" w:space="0" w:color="auto"/>
      </w:divBdr>
    </w:div>
    <w:div w:id="166871130">
      <w:bodyDiv w:val="1"/>
      <w:marLeft w:val="0"/>
      <w:marRight w:val="0"/>
      <w:marTop w:val="0"/>
      <w:marBottom w:val="0"/>
      <w:divBdr>
        <w:top w:val="none" w:sz="0" w:space="0" w:color="auto"/>
        <w:left w:val="none" w:sz="0" w:space="0" w:color="auto"/>
        <w:bottom w:val="none" w:sz="0" w:space="0" w:color="auto"/>
        <w:right w:val="none" w:sz="0" w:space="0" w:color="auto"/>
      </w:divBdr>
      <w:divsChild>
        <w:div w:id="1471090239">
          <w:marLeft w:val="0"/>
          <w:marRight w:val="0"/>
          <w:marTop w:val="0"/>
          <w:marBottom w:val="0"/>
          <w:divBdr>
            <w:top w:val="none" w:sz="0" w:space="0" w:color="auto"/>
            <w:left w:val="none" w:sz="0" w:space="0" w:color="auto"/>
            <w:bottom w:val="none" w:sz="0" w:space="0" w:color="auto"/>
            <w:right w:val="none" w:sz="0" w:space="0" w:color="auto"/>
          </w:divBdr>
          <w:divsChild>
            <w:div w:id="1653825241">
              <w:marLeft w:val="0"/>
              <w:marRight w:val="0"/>
              <w:marTop w:val="0"/>
              <w:marBottom w:val="0"/>
              <w:divBdr>
                <w:top w:val="none" w:sz="0" w:space="0" w:color="auto"/>
                <w:left w:val="none" w:sz="0" w:space="0" w:color="auto"/>
                <w:bottom w:val="none" w:sz="0" w:space="0" w:color="auto"/>
                <w:right w:val="none" w:sz="0" w:space="0" w:color="auto"/>
              </w:divBdr>
              <w:divsChild>
                <w:div w:id="945162717">
                  <w:marLeft w:val="0"/>
                  <w:marRight w:val="0"/>
                  <w:marTop w:val="0"/>
                  <w:marBottom w:val="0"/>
                  <w:divBdr>
                    <w:top w:val="none" w:sz="0" w:space="0" w:color="auto"/>
                    <w:left w:val="none" w:sz="0" w:space="0" w:color="auto"/>
                    <w:bottom w:val="none" w:sz="0" w:space="0" w:color="auto"/>
                    <w:right w:val="none" w:sz="0" w:space="0" w:color="auto"/>
                  </w:divBdr>
                  <w:divsChild>
                    <w:div w:id="302582983">
                      <w:marLeft w:val="0"/>
                      <w:marRight w:val="0"/>
                      <w:marTop w:val="0"/>
                      <w:marBottom w:val="0"/>
                      <w:divBdr>
                        <w:top w:val="none" w:sz="0" w:space="0" w:color="auto"/>
                        <w:left w:val="none" w:sz="0" w:space="0" w:color="auto"/>
                        <w:bottom w:val="none" w:sz="0" w:space="0" w:color="auto"/>
                        <w:right w:val="none" w:sz="0" w:space="0" w:color="auto"/>
                      </w:divBdr>
                      <w:divsChild>
                        <w:div w:id="535434555">
                          <w:marLeft w:val="0"/>
                          <w:marRight w:val="0"/>
                          <w:marTop w:val="0"/>
                          <w:marBottom w:val="0"/>
                          <w:divBdr>
                            <w:top w:val="none" w:sz="0" w:space="0" w:color="auto"/>
                            <w:left w:val="none" w:sz="0" w:space="0" w:color="auto"/>
                            <w:bottom w:val="none" w:sz="0" w:space="0" w:color="auto"/>
                            <w:right w:val="none" w:sz="0" w:space="0" w:color="auto"/>
                          </w:divBdr>
                          <w:divsChild>
                            <w:div w:id="2028752125">
                              <w:marLeft w:val="0"/>
                              <w:marRight w:val="0"/>
                              <w:marTop w:val="0"/>
                              <w:marBottom w:val="0"/>
                              <w:divBdr>
                                <w:top w:val="none" w:sz="0" w:space="0" w:color="auto"/>
                                <w:left w:val="none" w:sz="0" w:space="0" w:color="auto"/>
                                <w:bottom w:val="none" w:sz="0" w:space="0" w:color="auto"/>
                                <w:right w:val="none" w:sz="0" w:space="0" w:color="auto"/>
                              </w:divBdr>
                              <w:divsChild>
                                <w:div w:id="1354651340">
                                  <w:marLeft w:val="0"/>
                                  <w:marRight w:val="0"/>
                                  <w:marTop w:val="0"/>
                                  <w:marBottom w:val="0"/>
                                  <w:divBdr>
                                    <w:top w:val="none" w:sz="0" w:space="0" w:color="auto"/>
                                    <w:left w:val="none" w:sz="0" w:space="0" w:color="auto"/>
                                    <w:bottom w:val="none" w:sz="0" w:space="0" w:color="auto"/>
                                    <w:right w:val="none" w:sz="0" w:space="0" w:color="auto"/>
                                  </w:divBdr>
                                  <w:divsChild>
                                    <w:div w:id="517741655">
                                      <w:marLeft w:val="0"/>
                                      <w:marRight w:val="0"/>
                                      <w:marTop w:val="0"/>
                                      <w:marBottom w:val="0"/>
                                      <w:divBdr>
                                        <w:top w:val="none" w:sz="0" w:space="0" w:color="auto"/>
                                        <w:left w:val="none" w:sz="0" w:space="0" w:color="auto"/>
                                        <w:bottom w:val="none" w:sz="0" w:space="0" w:color="auto"/>
                                        <w:right w:val="none" w:sz="0" w:space="0" w:color="auto"/>
                                      </w:divBdr>
                                      <w:divsChild>
                                        <w:div w:id="1280457770">
                                          <w:marLeft w:val="0"/>
                                          <w:marRight w:val="0"/>
                                          <w:marTop w:val="0"/>
                                          <w:marBottom w:val="0"/>
                                          <w:divBdr>
                                            <w:top w:val="none" w:sz="0" w:space="0" w:color="auto"/>
                                            <w:left w:val="none" w:sz="0" w:space="0" w:color="auto"/>
                                            <w:bottom w:val="none" w:sz="0" w:space="0" w:color="auto"/>
                                            <w:right w:val="none" w:sz="0" w:space="0" w:color="auto"/>
                                          </w:divBdr>
                                          <w:divsChild>
                                            <w:div w:id="1996496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29040607">
      <w:bodyDiv w:val="1"/>
      <w:marLeft w:val="0"/>
      <w:marRight w:val="0"/>
      <w:marTop w:val="0"/>
      <w:marBottom w:val="0"/>
      <w:divBdr>
        <w:top w:val="none" w:sz="0" w:space="0" w:color="auto"/>
        <w:left w:val="none" w:sz="0" w:space="0" w:color="auto"/>
        <w:bottom w:val="none" w:sz="0" w:space="0" w:color="auto"/>
        <w:right w:val="none" w:sz="0" w:space="0" w:color="auto"/>
      </w:divBdr>
      <w:divsChild>
        <w:div w:id="1472670417">
          <w:marLeft w:val="0"/>
          <w:marRight w:val="0"/>
          <w:marTop w:val="0"/>
          <w:marBottom w:val="0"/>
          <w:divBdr>
            <w:top w:val="none" w:sz="0" w:space="0" w:color="auto"/>
            <w:left w:val="none" w:sz="0" w:space="0" w:color="auto"/>
            <w:bottom w:val="none" w:sz="0" w:space="0" w:color="auto"/>
            <w:right w:val="none" w:sz="0" w:space="0" w:color="auto"/>
          </w:divBdr>
          <w:divsChild>
            <w:div w:id="271859588">
              <w:marLeft w:val="0"/>
              <w:marRight w:val="0"/>
              <w:marTop w:val="0"/>
              <w:marBottom w:val="0"/>
              <w:divBdr>
                <w:top w:val="none" w:sz="0" w:space="0" w:color="auto"/>
                <w:left w:val="none" w:sz="0" w:space="0" w:color="auto"/>
                <w:bottom w:val="none" w:sz="0" w:space="0" w:color="auto"/>
                <w:right w:val="none" w:sz="0" w:space="0" w:color="auto"/>
              </w:divBdr>
              <w:divsChild>
                <w:div w:id="619386798">
                  <w:marLeft w:val="0"/>
                  <w:marRight w:val="0"/>
                  <w:marTop w:val="0"/>
                  <w:marBottom w:val="0"/>
                  <w:divBdr>
                    <w:top w:val="none" w:sz="0" w:space="0" w:color="auto"/>
                    <w:left w:val="none" w:sz="0" w:space="0" w:color="auto"/>
                    <w:bottom w:val="none" w:sz="0" w:space="0" w:color="auto"/>
                    <w:right w:val="none" w:sz="0" w:space="0" w:color="auto"/>
                  </w:divBdr>
                  <w:divsChild>
                    <w:div w:id="1617105759">
                      <w:marLeft w:val="0"/>
                      <w:marRight w:val="0"/>
                      <w:marTop w:val="0"/>
                      <w:marBottom w:val="0"/>
                      <w:divBdr>
                        <w:top w:val="none" w:sz="0" w:space="0" w:color="auto"/>
                        <w:left w:val="none" w:sz="0" w:space="0" w:color="auto"/>
                        <w:bottom w:val="none" w:sz="0" w:space="0" w:color="auto"/>
                        <w:right w:val="none" w:sz="0" w:space="0" w:color="auto"/>
                      </w:divBdr>
                      <w:divsChild>
                        <w:div w:id="1567258595">
                          <w:marLeft w:val="0"/>
                          <w:marRight w:val="0"/>
                          <w:marTop w:val="0"/>
                          <w:marBottom w:val="0"/>
                          <w:divBdr>
                            <w:top w:val="none" w:sz="0" w:space="0" w:color="auto"/>
                            <w:left w:val="none" w:sz="0" w:space="0" w:color="auto"/>
                            <w:bottom w:val="none" w:sz="0" w:space="0" w:color="auto"/>
                            <w:right w:val="none" w:sz="0" w:space="0" w:color="auto"/>
                          </w:divBdr>
                          <w:divsChild>
                            <w:div w:id="252323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34372294">
      <w:bodyDiv w:val="1"/>
      <w:marLeft w:val="0"/>
      <w:marRight w:val="0"/>
      <w:marTop w:val="0"/>
      <w:marBottom w:val="0"/>
      <w:divBdr>
        <w:top w:val="none" w:sz="0" w:space="0" w:color="auto"/>
        <w:left w:val="none" w:sz="0" w:space="0" w:color="auto"/>
        <w:bottom w:val="none" w:sz="0" w:space="0" w:color="auto"/>
        <w:right w:val="none" w:sz="0" w:space="0" w:color="auto"/>
      </w:divBdr>
    </w:div>
    <w:div w:id="1354460644">
      <w:bodyDiv w:val="1"/>
      <w:marLeft w:val="0"/>
      <w:marRight w:val="0"/>
      <w:marTop w:val="0"/>
      <w:marBottom w:val="0"/>
      <w:divBdr>
        <w:top w:val="none" w:sz="0" w:space="0" w:color="auto"/>
        <w:left w:val="none" w:sz="0" w:space="0" w:color="auto"/>
        <w:bottom w:val="none" w:sz="0" w:space="0" w:color="auto"/>
        <w:right w:val="none" w:sz="0" w:space="0" w:color="auto"/>
      </w:divBdr>
    </w:div>
    <w:div w:id="1424379287">
      <w:bodyDiv w:val="1"/>
      <w:marLeft w:val="0"/>
      <w:marRight w:val="0"/>
      <w:marTop w:val="0"/>
      <w:marBottom w:val="0"/>
      <w:divBdr>
        <w:top w:val="none" w:sz="0" w:space="0" w:color="auto"/>
        <w:left w:val="none" w:sz="0" w:space="0" w:color="auto"/>
        <w:bottom w:val="none" w:sz="0" w:space="0" w:color="auto"/>
        <w:right w:val="none" w:sz="0" w:space="0" w:color="auto"/>
      </w:divBdr>
    </w:div>
    <w:div w:id="16478543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jpeg"/><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CBE8DA0-E1ED-405D-A59C-5AC578193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169</TotalTime>
  <Pages>35</Pages>
  <Words>5226</Words>
  <Characters>31356</Characters>
  <Application>Microsoft Office Word</Application>
  <DocSecurity>0</DocSecurity>
  <Lines>261</Lines>
  <Paragraphs>73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36509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Biopolinex</dc:creator>
  <cp:lastModifiedBy>Sylwia</cp:lastModifiedBy>
  <cp:revision>8</cp:revision>
  <cp:lastPrinted>2018-05-21T07:22:00Z</cp:lastPrinted>
  <dcterms:created xsi:type="dcterms:W3CDTF">2018-05-17T10:15:00Z</dcterms:created>
  <dcterms:modified xsi:type="dcterms:W3CDTF">2018-06-07T11:54:00Z</dcterms:modified>
</cp:coreProperties>
</file>